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CFCF" w14:textId="2DDB994F" w:rsidR="00CC0F4D" w:rsidRPr="004A516D" w:rsidRDefault="00CC0F4D" w:rsidP="00CC0F4D">
      <w:pPr>
        <w:pStyle w:val="1"/>
        <w:tabs>
          <w:tab w:val="left" w:pos="0"/>
        </w:tabs>
        <w:autoSpaceDE w:val="0"/>
        <w:autoSpaceDN w:val="0"/>
        <w:adjustRightInd w:val="0"/>
        <w:spacing w:before="0" w:after="0" w:line="240" w:lineRule="auto"/>
        <w:jc w:val="center"/>
        <w:rPr>
          <w:rFonts w:ascii="华文中宋" w:eastAsia="华文中宋" w:hAnsi="华文中宋"/>
          <w:sz w:val="40"/>
        </w:rPr>
      </w:pPr>
      <w:bookmarkStart w:id="0" w:name="_Toc35393813"/>
      <w:r w:rsidRPr="004A516D">
        <w:rPr>
          <w:rFonts w:ascii="华文中宋" w:eastAsia="华文中宋" w:hAnsi="华文中宋" w:hint="eastAsia"/>
          <w:sz w:val="40"/>
        </w:rPr>
        <w:t>更正公告</w:t>
      </w:r>
      <w:bookmarkEnd w:id="0"/>
      <w:r w:rsidR="00DD3BE9">
        <w:rPr>
          <w:rFonts w:ascii="华文中宋" w:eastAsia="华文中宋" w:hAnsi="华文中宋" w:hint="eastAsia"/>
          <w:sz w:val="40"/>
        </w:rPr>
        <w:t>（四）</w:t>
      </w:r>
    </w:p>
    <w:p w14:paraId="70DE01C7" w14:textId="77777777" w:rsidR="00CC0F4D" w:rsidRPr="00D54F17" w:rsidRDefault="00CC0F4D" w:rsidP="00D54F17">
      <w:pPr>
        <w:pStyle w:val="2"/>
        <w:spacing w:before="0" w:after="0" w:line="360" w:lineRule="auto"/>
        <w:rPr>
          <w:rFonts w:ascii="宋体" w:eastAsia="宋体" w:hAnsi="宋体" w:cs="宋体"/>
          <w:sz w:val="24"/>
          <w:szCs w:val="24"/>
        </w:rPr>
      </w:pPr>
      <w:bookmarkStart w:id="1" w:name="_Toc35393814"/>
      <w:bookmarkStart w:id="2" w:name="_Toc35393645"/>
      <w:bookmarkStart w:id="3" w:name="_Toc28359027"/>
      <w:bookmarkStart w:id="4" w:name="_Toc28359104"/>
      <w:r w:rsidRPr="00D54F17">
        <w:rPr>
          <w:rFonts w:ascii="宋体" w:eastAsia="宋体" w:hAnsi="宋体" w:cs="宋体" w:hint="eastAsia"/>
          <w:sz w:val="24"/>
          <w:szCs w:val="24"/>
        </w:rPr>
        <w:t>一、项目基本情况</w:t>
      </w:r>
      <w:bookmarkEnd w:id="1"/>
      <w:bookmarkEnd w:id="2"/>
      <w:bookmarkEnd w:id="3"/>
      <w:bookmarkEnd w:id="4"/>
    </w:p>
    <w:p w14:paraId="0FF7175F" w14:textId="3572528F" w:rsidR="00CC0F4D" w:rsidRPr="00CC0F4D" w:rsidRDefault="00CC0F4D" w:rsidP="00CC0F4D">
      <w:pPr>
        <w:spacing w:line="360" w:lineRule="auto"/>
        <w:ind w:firstLineChars="200" w:firstLine="480"/>
        <w:rPr>
          <w:rFonts w:ascii="宋体" w:eastAsia="宋体" w:hAnsi="宋体" w:cs="Times New Roman"/>
          <w:sz w:val="24"/>
          <w:szCs w:val="24"/>
        </w:rPr>
      </w:pPr>
      <w:r w:rsidRPr="00CC0F4D">
        <w:rPr>
          <w:rFonts w:ascii="宋体" w:eastAsia="宋体" w:hAnsi="宋体" w:hint="eastAsia"/>
          <w:sz w:val="24"/>
          <w:szCs w:val="24"/>
        </w:rPr>
        <w:t>原公告的采购项目编号：</w:t>
      </w:r>
      <w:r w:rsidR="0019235A" w:rsidRPr="0005091A">
        <w:rPr>
          <w:rFonts w:ascii="宋体" w:eastAsia="宋体" w:hAnsi="宋体"/>
          <w:sz w:val="24"/>
          <w:szCs w:val="24"/>
          <w:u w:val="single"/>
        </w:rPr>
        <w:t>2241STC31683</w:t>
      </w:r>
    </w:p>
    <w:p w14:paraId="15485688" w14:textId="734794DA" w:rsidR="00CC0F4D" w:rsidRPr="00CC0F4D" w:rsidRDefault="00CC0F4D" w:rsidP="00CC0F4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t>原公告的采购项目名称：</w:t>
      </w:r>
      <w:bookmarkStart w:id="5" w:name="_Hlk99460970"/>
      <w:r w:rsidR="0019235A" w:rsidRPr="0005091A">
        <w:rPr>
          <w:rFonts w:ascii="宋体" w:eastAsia="宋体" w:hAnsi="宋体"/>
          <w:sz w:val="24"/>
          <w:szCs w:val="24"/>
          <w:u w:val="single"/>
        </w:rPr>
        <w:t>2022年龙井茶采购项目</w:t>
      </w:r>
      <w:bookmarkEnd w:id="5"/>
    </w:p>
    <w:p w14:paraId="132C49AB" w14:textId="74D039A2" w:rsidR="00CC0F4D" w:rsidRPr="00CC0F4D" w:rsidRDefault="00CC0F4D" w:rsidP="00CC0F4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t>首次公告日期：</w:t>
      </w:r>
      <w:r w:rsidR="0019235A" w:rsidRPr="0019235A">
        <w:rPr>
          <w:rFonts w:ascii="宋体" w:eastAsia="宋体" w:hAnsi="宋体" w:hint="eastAsia"/>
          <w:sz w:val="24"/>
          <w:szCs w:val="24"/>
          <w:u w:val="single"/>
        </w:rPr>
        <w:t>2022年04月22日</w:t>
      </w:r>
    </w:p>
    <w:p w14:paraId="2512E9AF" w14:textId="77777777" w:rsidR="00CC0F4D" w:rsidRPr="00D54F17" w:rsidRDefault="00CC0F4D" w:rsidP="00CC0F4D">
      <w:pPr>
        <w:pStyle w:val="2"/>
        <w:spacing w:before="0" w:after="0" w:line="360" w:lineRule="auto"/>
        <w:rPr>
          <w:rFonts w:ascii="宋体" w:eastAsia="宋体" w:hAnsi="宋体" w:cs="宋体"/>
          <w:sz w:val="24"/>
          <w:szCs w:val="24"/>
        </w:rPr>
      </w:pPr>
      <w:bookmarkStart w:id="6" w:name="_Toc35393815"/>
      <w:bookmarkStart w:id="7" w:name="_Toc35393646"/>
      <w:bookmarkStart w:id="8" w:name="_Toc28359028"/>
      <w:bookmarkStart w:id="9" w:name="_Toc28359105"/>
      <w:r w:rsidRPr="00D54F17">
        <w:rPr>
          <w:rFonts w:ascii="宋体" w:eastAsia="宋体" w:hAnsi="宋体" w:cs="宋体" w:hint="eastAsia"/>
          <w:sz w:val="24"/>
          <w:szCs w:val="24"/>
        </w:rPr>
        <w:t>二、更正信息</w:t>
      </w:r>
      <w:bookmarkEnd w:id="6"/>
      <w:bookmarkEnd w:id="7"/>
      <w:bookmarkEnd w:id="8"/>
      <w:bookmarkEnd w:id="9"/>
    </w:p>
    <w:p w14:paraId="619B99C4" w14:textId="3A5185A6" w:rsidR="00CC0F4D" w:rsidRPr="00CC0F4D" w:rsidRDefault="00CC0F4D" w:rsidP="00CC0F4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t>更正事项：</w:t>
      </w:r>
      <w:r w:rsidR="0020435E" w:rsidRPr="00CC0F4D">
        <w:rPr>
          <w:rFonts w:ascii="宋体" w:eastAsia="宋体" w:hAnsi="宋体" w:hint="eastAsia"/>
          <w:sz w:val="24"/>
          <w:szCs w:val="24"/>
        </w:rPr>
        <w:t>□</w:t>
      </w:r>
      <w:r w:rsidRPr="00CC0F4D">
        <w:rPr>
          <w:rFonts w:ascii="宋体" w:eastAsia="宋体" w:hAnsi="宋体" w:hint="eastAsia"/>
          <w:sz w:val="24"/>
          <w:szCs w:val="24"/>
        </w:rPr>
        <w:t xml:space="preserve">采购公告  </w:t>
      </w:r>
      <w:r w:rsidR="0020435E" w:rsidRPr="00CC0F4D">
        <w:rPr>
          <w:rFonts w:ascii="宋体" w:eastAsia="宋体" w:hAnsi="宋体" w:hint="eastAsia"/>
          <w:sz w:val="24"/>
          <w:szCs w:val="24"/>
        </w:rPr>
        <w:t>■</w:t>
      </w:r>
      <w:r w:rsidRPr="00CC0F4D">
        <w:rPr>
          <w:rFonts w:ascii="宋体" w:eastAsia="宋体" w:hAnsi="宋体" w:hint="eastAsia"/>
          <w:sz w:val="24"/>
          <w:szCs w:val="24"/>
        </w:rPr>
        <w:t>采购文件  □采购结果</w:t>
      </w:r>
    </w:p>
    <w:p w14:paraId="2966E113" w14:textId="47824010" w:rsidR="004A516D" w:rsidRDefault="00CC0F4D" w:rsidP="004A516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t>更正内容：</w:t>
      </w:r>
    </w:p>
    <w:p w14:paraId="6AE07C6D" w14:textId="4DFC83B9" w:rsidR="004E5F5F" w:rsidRDefault="00FA1E0F" w:rsidP="004A516D">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5F759A">
        <w:rPr>
          <w:rFonts w:ascii="宋体" w:eastAsia="宋体" w:hAnsi="宋体" w:hint="eastAsia"/>
          <w:sz w:val="24"/>
          <w:szCs w:val="24"/>
        </w:rPr>
        <w:t>采购</w:t>
      </w:r>
      <w:r w:rsidR="0020435E">
        <w:rPr>
          <w:rFonts w:ascii="宋体" w:eastAsia="宋体" w:hAnsi="宋体" w:hint="eastAsia"/>
          <w:sz w:val="24"/>
          <w:szCs w:val="24"/>
        </w:rPr>
        <w:t>文件第一章《竞争性磋商公告》中</w:t>
      </w:r>
      <w:r w:rsidR="005F759A">
        <w:rPr>
          <w:rFonts w:ascii="宋体" w:eastAsia="宋体" w:hAnsi="宋体" w:hint="eastAsia"/>
          <w:sz w:val="24"/>
          <w:szCs w:val="24"/>
        </w:rPr>
        <w:t>“</w:t>
      </w:r>
      <w:bookmarkStart w:id="10" w:name="_Toc99462544"/>
      <w:r w:rsidR="005F759A" w:rsidRPr="0005091A">
        <w:rPr>
          <w:rFonts w:ascii="宋体" w:eastAsia="宋体" w:hAnsi="宋体" w:hint="eastAsia"/>
          <w:sz w:val="24"/>
          <w:szCs w:val="24"/>
        </w:rPr>
        <w:t>一、项目基本情况</w:t>
      </w:r>
      <w:bookmarkEnd w:id="10"/>
      <w:r w:rsidR="005F759A">
        <w:rPr>
          <w:rFonts w:ascii="宋体" w:eastAsia="宋体" w:hAnsi="宋体" w:hint="eastAsia"/>
          <w:sz w:val="24"/>
          <w:szCs w:val="24"/>
        </w:rPr>
        <w:t>”第5条（1）采购内容变更为：</w:t>
      </w:r>
      <w:r w:rsidR="005F759A" w:rsidRPr="005F759A">
        <w:rPr>
          <w:rFonts w:ascii="宋体" w:eastAsia="宋体" w:hAnsi="宋体"/>
          <w:b/>
          <w:bCs/>
          <w:sz w:val="24"/>
          <w:szCs w:val="24"/>
          <w:u w:val="single"/>
        </w:rPr>
        <w:t>西湖龙井茶叶，考虑到单一供应商无法满足采购人各下属机构茶叶购置的大批量需求，特将本项目划分为</w:t>
      </w:r>
      <w:r w:rsidR="005F759A">
        <w:rPr>
          <w:rFonts w:ascii="宋体" w:eastAsia="宋体" w:hAnsi="宋体" w:hint="eastAsia"/>
          <w:b/>
          <w:bCs/>
          <w:sz w:val="24"/>
          <w:szCs w:val="24"/>
          <w:u w:val="single"/>
        </w:rPr>
        <w:t>两</w:t>
      </w:r>
      <w:r w:rsidR="005F759A" w:rsidRPr="005F759A">
        <w:rPr>
          <w:rFonts w:ascii="宋体" w:eastAsia="宋体" w:hAnsi="宋体"/>
          <w:b/>
          <w:bCs/>
          <w:sz w:val="24"/>
          <w:szCs w:val="24"/>
          <w:u w:val="single"/>
        </w:rPr>
        <w:t>个包件，分别为01包、02包，各包件需求内容相同，每包各选取一家成交供应商</w:t>
      </w:r>
      <w:r w:rsidR="005F759A" w:rsidRPr="0005091A">
        <w:rPr>
          <w:rFonts w:ascii="宋体" w:eastAsia="宋体" w:hAnsi="宋体"/>
          <w:sz w:val="24"/>
          <w:szCs w:val="24"/>
        </w:rPr>
        <w:t>。</w:t>
      </w:r>
      <w:r w:rsidR="004A2BA6">
        <w:rPr>
          <w:rFonts w:ascii="宋体" w:eastAsia="宋体" w:hAnsi="宋体" w:hint="eastAsia"/>
          <w:sz w:val="24"/>
          <w:szCs w:val="24"/>
        </w:rPr>
        <w:t>第5条（3）注：</w:t>
      </w:r>
      <w:r w:rsidR="004A2BA6" w:rsidRPr="0005091A">
        <w:rPr>
          <w:rFonts w:ascii="宋体" w:eastAsia="宋体" w:hAnsi="宋体" w:hint="eastAsia"/>
          <w:sz w:val="24"/>
          <w:szCs w:val="24"/>
        </w:rPr>
        <w:t>②</w:t>
      </w:r>
      <w:r w:rsidR="004A2BA6">
        <w:rPr>
          <w:rFonts w:ascii="宋体" w:eastAsia="宋体" w:hAnsi="宋体" w:hint="eastAsia"/>
          <w:sz w:val="24"/>
          <w:szCs w:val="24"/>
        </w:rPr>
        <w:t>变更为：</w:t>
      </w:r>
      <w:r w:rsidR="004A2BA6" w:rsidRPr="004A2BA6">
        <w:rPr>
          <w:rFonts w:ascii="宋体" w:eastAsia="宋体" w:hAnsi="宋体"/>
          <w:b/>
          <w:bCs/>
          <w:sz w:val="24"/>
          <w:szCs w:val="24"/>
          <w:u w:val="single"/>
        </w:rPr>
        <w:t>参加本项目的单个供应商最多可中标1个包件，按照01包至0</w:t>
      </w:r>
      <w:r w:rsidR="004A2BA6">
        <w:rPr>
          <w:rFonts w:ascii="宋体" w:eastAsia="宋体" w:hAnsi="宋体"/>
          <w:b/>
          <w:bCs/>
          <w:sz w:val="24"/>
          <w:szCs w:val="24"/>
          <w:u w:val="single"/>
        </w:rPr>
        <w:t>2</w:t>
      </w:r>
      <w:r w:rsidR="004A2BA6" w:rsidRPr="004A2BA6">
        <w:rPr>
          <w:rFonts w:ascii="宋体" w:eastAsia="宋体" w:hAnsi="宋体"/>
          <w:b/>
          <w:bCs/>
          <w:sz w:val="24"/>
          <w:szCs w:val="24"/>
          <w:u w:val="single"/>
        </w:rPr>
        <w:t>包的顺序以及各包件综合得分排名由前到后依次确定中标候选人，例如：某供应商在01包中综合得分排名第一，则优先中标01包件，不再具备其他包件的中标资格</w:t>
      </w:r>
      <w:r w:rsidR="004A2BA6" w:rsidRPr="0005091A">
        <w:rPr>
          <w:rFonts w:ascii="宋体" w:eastAsia="宋体" w:hAnsi="宋体"/>
          <w:sz w:val="24"/>
          <w:szCs w:val="24"/>
        </w:rPr>
        <w:t>。</w:t>
      </w:r>
    </w:p>
    <w:p w14:paraId="791C48C5" w14:textId="18453197" w:rsidR="004E5F5F" w:rsidRDefault="00FA1E0F" w:rsidP="004A516D">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20435E">
        <w:rPr>
          <w:rFonts w:ascii="宋体" w:eastAsia="宋体" w:hAnsi="宋体" w:hint="eastAsia"/>
          <w:sz w:val="24"/>
          <w:szCs w:val="24"/>
        </w:rPr>
        <w:t>采购文件第一章《竞争性磋商公告》中</w:t>
      </w:r>
      <w:r w:rsidR="00BA7EDC">
        <w:rPr>
          <w:rFonts w:ascii="宋体" w:eastAsia="宋体" w:hAnsi="宋体" w:hint="eastAsia"/>
          <w:sz w:val="24"/>
          <w:szCs w:val="24"/>
        </w:rPr>
        <w:t>“二、申请人的资格要求”第6条变更为：</w:t>
      </w:r>
      <w:r w:rsidR="00BA7EDC" w:rsidRPr="00BA7EDC">
        <w:rPr>
          <w:rFonts w:ascii="宋体" w:eastAsia="宋体" w:hAnsi="宋体" w:hint="eastAsia"/>
          <w:b/>
          <w:bCs/>
          <w:sz w:val="24"/>
          <w:szCs w:val="24"/>
          <w:u w:val="single"/>
        </w:rPr>
        <w:t>各包首次递交《响应文件》的供应商不足</w:t>
      </w:r>
      <w:r w:rsidR="00323D35">
        <w:rPr>
          <w:rFonts w:ascii="宋体" w:eastAsia="宋体" w:hAnsi="宋体"/>
          <w:b/>
          <w:bCs/>
          <w:sz w:val="24"/>
          <w:szCs w:val="24"/>
          <w:u w:val="single"/>
        </w:rPr>
        <w:t>4</w:t>
      </w:r>
      <w:r w:rsidR="00BA7EDC" w:rsidRPr="00BA7EDC">
        <w:rPr>
          <w:rFonts w:ascii="宋体" w:eastAsia="宋体" w:hAnsi="宋体" w:hint="eastAsia"/>
          <w:b/>
          <w:bCs/>
          <w:sz w:val="24"/>
          <w:szCs w:val="24"/>
          <w:u w:val="single"/>
        </w:rPr>
        <w:t>家时</w:t>
      </w:r>
      <w:proofErr w:type="gramStart"/>
      <w:r w:rsidR="00BA7EDC" w:rsidRPr="00BA7EDC">
        <w:rPr>
          <w:rFonts w:ascii="宋体" w:eastAsia="宋体" w:hAnsi="宋体" w:hint="eastAsia"/>
          <w:b/>
          <w:bCs/>
          <w:sz w:val="24"/>
          <w:szCs w:val="24"/>
          <w:u w:val="single"/>
        </w:rPr>
        <w:t>该包须重新</w:t>
      </w:r>
      <w:proofErr w:type="gramEnd"/>
      <w:r w:rsidR="00BA7EDC" w:rsidRPr="00BA7EDC">
        <w:rPr>
          <w:rFonts w:ascii="宋体" w:eastAsia="宋体" w:hAnsi="宋体" w:hint="eastAsia"/>
          <w:b/>
          <w:bCs/>
          <w:sz w:val="24"/>
          <w:szCs w:val="24"/>
          <w:u w:val="single"/>
        </w:rPr>
        <w:t>组织磋商</w:t>
      </w:r>
      <w:r w:rsidR="00BA7EDC" w:rsidRPr="00BA7EDC">
        <w:rPr>
          <w:rFonts w:ascii="宋体" w:eastAsia="宋体" w:hAnsi="宋体" w:hint="eastAsia"/>
          <w:sz w:val="24"/>
          <w:szCs w:val="24"/>
        </w:rPr>
        <w:t>。</w:t>
      </w:r>
    </w:p>
    <w:p w14:paraId="0613C214" w14:textId="101C0E0D" w:rsidR="00FE5841" w:rsidRDefault="00BA7EDC" w:rsidP="008D5B26">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FE5841" w:rsidRPr="003354AE">
        <w:rPr>
          <w:rFonts w:ascii="宋体" w:eastAsia="宋体" w:hAnsi="宋体" w:hint="eastAsia"/>
          <w:sz w:val="24"/>
          <w:szCs w:val="24"/>
        </w:rPr>
        <w:t>、</w:t>
      </w:r>
      <w:r w:rsidR="0020435E">
        <w:rPr>
          <w:rFonts w:ascii="宋体" w:eastAsia="宋体" w:hAnsi="宋体" w:hint="eastAsia"/>
          <w:sz w:val="24"/>
          <w:szCs w:val="24"/>
        </w:rPr>
        <w:t>采购文件第一章《竞争性磋商公告》中</w:t>
      </w:r>
      <w:r w:rsidR="00FE5841" w:rsidRPr="003354AE">
        <w:rPr>
          <w:rFonts w:ascii="宋体" w:eastAsia="宋体" w:hAnsi="宋体" w:hint="eastAsia"/>
          <w:sz w:val="24"/>
          <w:szCs w:val="24"/>
        </w:rPr>
        <w:t>“</w:t>
      </w:r>
      <w:bookmarkStart w:id="11" w:name="_Toc99462547"/>
      <w:r w:rsidR="00FE5841" w:rsidRPr="0005091A">
        <w:rPr>
          <w:rFonts w:ascii="宋体" w:eastAsia="宋体" w:hAnsi="宋体" w:hint="eastAsia"/>
          <w:sz w:val="24"/>
          <w:szCs w:val="24"/>
        </w:rPr>
        <w:t>四、响应文件提交</w:t>
      </w:r>
      <w:bookmarkEnd w:id="11"/>
      <w:r w:rsidR="00FE5841" w:rsidRPr="003354AE">
        <w:rPr>
          <w:rFonts w:ascii="宋体" w:eastAsia="宋体" w:hAnsi="宋体" w:hint="eastAsia"/>
          <w:sz w:val="24"/>
          <w:szCs w:val="24"/>
        </w:rPr>
        <w:t>”</w:t>
      </w:r>
      <w:r w:rsidR="00836F04" w:rsidRPr="00836F04">
        <w:rPr>
          <w:rFonts w:ascii="宋体" w:eastAsia="宋体" w:hAnsi="宋体" w:hint="eastAsia"/>
          <w:sz w:val="24"/>
          <w:szCs w:val="24"/>
        </w:rPr>
        <w:t>截止时间</w:t>
      </w:r>
      <w:r w:rsidR="00836F04">
        <w:rPr>
          <w:rFonts w:ascii="宋体" w:eastAsia="宋体" w:hAnsi="宋体" w:hint="eastAsia"/>
          <w:sz w:val="24"/>
          <w:szCs w:val="24"/>
        </w:rPr>
        <w:t>变更为</w:t>
      </w:r>
      <w:r w:rsidR="00836F04">
        <w:rPr>
          <w:rFonts w:ascii="宋体" w:eastAsia="宋体" w:hAnsi="宋体" w:hint="eastAsia"/>
          <w:sz w:val="24"/>
          <w:szCs w:val="24"/>
        </w:rPr>
        <w:t>：</w:t>
      </w:r>
      <w:r w:rsidR="00836F04" w:rsidRPr="00836F04">
        <w:rPr>
          <w:rFonts w:ascii="宋体" w:eastAsia="宋体" w:hAnsi="宋体" w:hint="eastAsia"/>
          <w:b/>
          <w:bCs/>
          <w:sz w:val="24"/>
          <w:szCs w:val="24"/>
          <w:u w:val="single"/>
        </w:rPr>
        <w:t>2022年0</w:t>
      </w:r>
      <w:r w:rsidR="00836F04" w:rsidRPr="00836F04">
        <w:rPr>
          <w:rFonts w:ascii="宋体" w:eastAsia="宋体" w:hAnsi="宋体"/>
          <w:b/>
          <w:bCs/>
          <w:sz w:val="24"/>
          <w:szCs w:val="24"/>
          <w:u w:val="single"/>
        </w:rPr>
        <w:t>6</w:t>
      </w:r>
      <w:r w:rsidR="00836F04" w:rsidRPr="00836F04">
        <w:rPr>
          <w:rFonts w:ascii="宋体" w:eastAsia="宋体" w:hAnsi="宋体" w:hint="eastAsia"/>
          <w:b/>
          <w:bCs/>
          <w:sz w:val="24"/>
          <w:szCs w:val="24"/>
          <w:u w:val="single"/>
        </w:rPr>
        <w:t>月</w:t>
      </w:r>
      <w:r w:rsidR="00836F04" w:rsidRPr="00836F04">
        <w:rPr>
          <w:rFonts w:ascii="宋体" w:eastAsia="宋体" w:hAnsi="宋体"/>
          <w:b/>
          <w:bCs/>
          <w:sz w:val="24"/>
          <w:szCs w:val="24"/>
          <w:u w:val="single"/>
        </w:rPr>
        <w:t>1</w:t>
      </w:r>
      <w:r w:rsidR="00836F04" w:rsidRPr="00836F04">
        <w:rPr>
          <w:rFonts w:ascii="宋体" w:eastAsia="宋体" w:hAnsi="宋体" w:hint="eastAsia"/>
          <w:b/>
          <w:bCs/>
          <w:sz w:val="24"/>
          <w:szCs w:val="24"/>
          <w:u w:val="single"/>
        </w:rPr>
        <w:t>6日09点30分（北京时间）</w:t>
      </w:r>
      <w:r w:rsidR="00836F04">
        <w:rPr>
          <w:rFonts w:ascii="宋体" w:eastAsia="宋体" w:hAnsi="宋体" w:hint="eastAsia"/>
          <w:sz w:val="24"/>
          <w:szCs w:val="24"/>
        </w:rPr>
        <w:t>。</w:t>
      </w:r>
      <w:r w:rsidR="00CA572F">
        <w:rPr>
          <w:rFonts w:ascii="宋体" w:eastAsia="宋体" w:hAnsi="宋体" w:hint="eastAsia"/>
          <w:sz w:val="24"/>
          <w:szCs w:val="24"/>
        </w:rPr>
        <w:t>地点</w:t>
      </w:r>
      <w:r w:rsidR="00C74C03">
        <w:rPr>
          <w:rFonts w:ascii="宋体" w:eastAsia="宋体" w:hAnsi="宋体" w:hint="eastAsia"/>
          <w:sz w:val="24"/>
          <w:szCs w:val="24"/>
        </w:rPr>
        <w:t>变更</w:t>
      </w:r>
      <w:r w:rsidR="00CA572F">
        <w:rPr>
          <w:rFonts w:ascii="宋体" w:eastAsia="宋体" w:hAnsi="宋体" w:hint="eastAsia"/>
          <w:sz w:val="24"/>
          <w:szCs w:val="24"/>
        </w:rPr>
        <w:t>为：</w:t>
      </w:r>
      <w:r w:rsidR="000D7B7B" w:rsidRPr="00D54339">
        <w:rPr>
          <w:rFonts w:ascii="宋体" w:eastAsia="宋体" w:hAnsi="宋体" w:hint="eastAsia"/>
          <w:b/>
          <w:bCs/>
          <w:sz w:val="24"/>
          <w:szCs w:val="24"/>
          <w:u w:val="single"/>
        </w:rPr>
        <w:t>北京市海淀区</w:t>
      </w:r>
      <w:r w:rsidR="001833CF">
        <w:rPr>
          <w:rFonts w:ascii="宋体" w:eastAsia="宋体" w:hAnsi="宋体" w:hint="eastAsia"/>
          <w:b/>
          <w:bCs/>
          <w:sz w:val="24"/>
          <w:szCs w:val="24"/>
          <w:u w:val="single"/>
        </w:rPr>
        <w:t>海淀大街8号中</w:t>
      </w:r>
      <w:proofErr w:type="gramStart"/>
      <w:r w:rsidR="001833CF">
        <w:rPr>
          <w:rFonts w:ascii="宋体" w:eastAsia="宋体" w:hAnsi="宋体" w:hint="eastAsia"/>
          <w:b/>
          <w:bCs/>
          <w:sz w:val="24"/>
          <w:szCs w:val="24"/>
          <w:u w:val="single"/>
        </w:rPr>
        <w:t>钢国际</w:t>
      </w:r>
      <w:proofErr w:type="gramEnd"/>
      <w:r w:rsidR="001833CF">
        <w:rPr>
          <w:rFonts w:ascii="宋体" w:eastAsia="宋体" w:hAnsi="宋体" w:hint="eastAsia"/>
          <w:b/>
          <w:bCs/>
          <w:sz w:val="24"/>
          <w:szCs w:val="24"/>
          <w:u w:val="single"/>
        </w:rPr>
        <w:t>广场2</w:t>
      </w:r>
      <w:r w:rsidR="001833CF">
        <w:rPr>
          <w:rFonts w:ascii="宋体" w:eastAsia="宋体" w:hAnsi="宋体"/>
          <w:b/>
          <w:bCs/>
          <w:sz w:val="24"/>
          <w:szCs w:val="24"/>
          <w:u w:val="single"/>
        </w:rPr>
        <w:t>7</w:t>
      </w:r>
      <w:r w:rsidR="001833CF">
        <w:rPr>
          <w:rFonts w:ascii="宋体" w:eastAsia="宋体" w:hAnsi="宋体" w:hint="eastAsia"/>
          <w:b/>
          <w:bCs/>
          <w:sz w:val="24"/>
          <w:szCs w:val="24"/>
          <w:u w:val="single"/>
        </w:rPr>
        <w:t>层2</w:t>
      </w:r>
      <w:r w:rsidR="001833CF">
        <w:rPr>
          <w:rFonts w:ascii="宋体" w:eastAsia="宋体" w:hAnsi="宋体"/>
          <w:b/>
          <w:bCs/>
          <w:sz w:val="24"/>
          <w:szCs w:val="24"/>
          <w:u w:val="single"/>
        </w:rPr>
        <w:t>707</w:t>
      </w:r>
      <w:r w:rsidR="001833CF">
        <w:rPr>
          <w:rFonts w:ascii="宋体" w:eastAsia="宋体" w:hAnsi="宋体" w:hint="eastAsia"/>
          <w:b/>
          <w:bCs/>
          <w:sz w:val="24"/>
          <w:szCs w:val="24"/>
          <w:u w:val="single"/>
        </w:rPr>
        <w:t>会议室</w:t>
      </w:r>
      <w:r w:rsidR="000D7B7B">
        <w:rPr>
          <w:rFonts w:ascii="宋体" w:eastAsia="宋体" w:hAnsi="宋体" w:hint="eastAsia"/>
          <w:sz w:val="24"/>
          <w:szCs w:val="24"/>
        </w:rPr>
        <w:t>。</w:t>
      </w:r>
    </w:p>
    <w:p w14:paraId="62BBF22F" w14:textId="6473666F" w:rsidR="000822EA" w:rsidRDefault="00BA7EDC" w:rsidP="008D5B26">
      <w:pPr>
        <w:spacing w:line="360" w:lineRule="auto"/>
        <w:ind w:firstLineChars="200" w:firstLine="480"/>
        <w:rPr>
          <w:rFonts w:ascii="宋体" w:eastAsia="宋体" w:hAnsi="宋体"/>
          <w:sz w:val="24"/>
          <w:szCs w:val="24"/>
        </w:rPr>
      </w:pPr>
      <w:r>
        <w:rPr>
          <w:rFonts w:ascii="宋体" w:eastAsia="宋体" w:hAnsi="宋体"/>
          <w:sz w:val="24"/>
          <w:szCs w:val="24"/>
        </w:rPr>
        <w:t>4</w:t>
      </w:r>
      <w:r w:rsidR="000822EA">
        <w:rPr>
          <w:rFonts w:ascii="宋体" w:eastAsia="宋体" w:hAnsi="宋体" w:hint="eastAsia"/>
          <w:sz w:val="24"/>
          <w:szCs w:val="24"/>
        </w:rPr>
        <w:t>、</w:t>
      </w:r>
      <w:r w:rsidR="0020435E">
        <w:rPr>
          <w:rFonts w:ascii="宋体" w:eastAsia="宋体" w:hAnsi="宋体" w:hint="eastAsia"/>
          <w:sz w:val="24"/>
          <w:szCs w:val="24"/>
        </w:rPr>
        <w:t>采购文件第一章《竞争性磋商公告》中</w:t>
      </w:r>
      <w:r w:rsidR="000822EA">
        <w:rPr>
          <w:rFonts w:ascii="宋体" w:eastAsia="宋体" w:hAnsi="宋体" w:hint="eastAsia"/>
          <w:sz w:val="24"/>
          <w:szCs w:val="24"/>
        </w:rPr>
        <w:t>“</w:t>
      </w:r>
      <w:bookmarkStart w:id="12" w:name="_Toc99462548"/>
      <w:r w:rsidR="000822EA" w:rsidRPr="0005091A">
        <w:rPr>
          <w:rFonts w:ascii="宋体" w:eastAsia="宋体" w:hAnsi="宋体" w:hint="eastAsia"/>
          <w:sz w:val="24"/>
          <w:szCs w:val="24"/>
        </w:rPr>
        <w:t>五、开启</w:t>
      </w:r>
      <w:bookmarkEnd w:id="12"/>
      <w:r w:rsidR="000822EA">
        <w:rPr>
          <w:rFonts w:ascii="宋体" w:eastAsia="宋体" w:hAnsi="宋体" w:hint="eastAsia"/>
          <w:sz w:val="24"/>
          <w:szCs w:val="24"/>
        </w:rPr>
        <w:t>”</w:t>
      </w:r>
      <w:r w:rsidR="00836F04" w:rsidRPr="00836F04">
        <w:rPr>
          <w:rFonts w:ascii="宋体" w:eastAsia="宋体" w:hAnsi="宋体" w:hint="eastAsia"/>
          <w:sz w:val="24"/>
          <w:szCs w:val="24"/>
        </w:rPr>
        <w:t>时间</w:t>
      </w:r>
      <w:r w:rsidR="00836F04">
        <w:rPr>
          <w:rFonts w:ascii="宋体" w:eastAsia="宋体" w:hAnsi="宋体" w:hint="eastAsia"/>
          <w:sz w:val="24"/>
          <w:szCs w:val="24"/>
        </w:rPr>
        <w:t>变更为：</w:t>
      </w:r>
      <w:r w:rsidR="00836F04" w:rsidRPr="00836F04">
        <w:rPr>
          <w:rFonts w:ascii="宋体" w:eastAsia="宋体" w:hAnsi="宋体" w:hint="eastAsia"/>
          <w:b/>
          <w:bCs/>
          <w:sz w:val="24"/>
          <w:szCs w:val="24"/>
          <w:u w:val="single"/>
        </w:rPr>
        <w:t>2022年0</w:t>
      </w:r>
      <w:r w:rsidR="00836F04" w:rsidRPr="00836F04">
        <w:rPr>
          <w:rFonts w:ascii="宋体" w:eastAsia="宋体" w:hAnsi="宋体"/>
          <w:b/>
          <w:bCs/>
          <w:sz w:val="24"/>
          <w:szCs w:val="24"/>
          <w:u w:val="single"/>
        </w:rPr>
        <w:t>6</w:t>
      </w:r>
      <w:r w:rsidR="00836F04" w:rsidRPr="00836F04">
        <w:rPr>
          <w:rFonts w:ascii="宋体" w:eastAsia="宋体" w:hAnsi="宋体" w:hint="eastAsia"/>
          <w:b/>
          <w:bCs/>
          <w:sz w:val="24"/>
          <w:szCs w:val="24"/>
          <w:u w:val="single"/>
        </w:rPr>
        <w:t>月</w:t>
      </w:r>
      <w:r w:rsidR="00836F04" w:rsidRPr="00836F04">
        <w:rPr>
          <w:rFonts w:ascii="宋体" w:eastAsia="宋体" w:hAnsi="宋体"/>
          <w:b/>
          <w:bCs/>
          <w:sz w:val="24"/>
          <w:szCs w:val="24"/>
          <w:u w:val="single"/>
        </w:rPr>
        <w:t>1</w:t>
      </w:r>
      <w:r w:rsidR="00836F04" w:rsidRPr="00836F04">
        <w:rPr>
          <w:rFonts w:ascii="宋体" w:eastAsia="宋体" w:hAnsi="宋体" w:hint="eastAsia"/>
          <w:b/>
          <w:bCs/>
          <w:sz w:val="24"/>
          <w:szCs w:val="24"/>
          <w:u w:val="single"/>
        </w:rPr>
        <w:t>6日09点30分（北京时间）</w:t>
      </w:r>
      <w:r w:rsidR="00836F04">
        <w:rPr>
          <w:rFonts w:ascii="宋体" w:eastAsia="宋体" w:hAnsi="宋体" w:hint="eastAsia"/>
          <w:sz w:val="24"/>
          <w:szCs w:val="24"/>
        </w:rPr>
        <w:t>。</w:t>
      </w:r>
      <w:r w:rsidR="000D7B7B">
        <w:rPr>
          <w:rFonts w:ascii="宋体" w:eastAsia="宋体" w:hAnsi="宋体" w:hint="eastAsia"/>
          <w:sz w:val="24"/>
          <w:szCs w:val="24"/>
        </w:rPr>
        <w:t>地点</w:t>
      </w:r>
      <w:r w:rsidR="00C74C03">
        <w:rPr>
          <w:rFonts w:ascii="宋体" w:eastAsia="宋体" w:hAnsi="宋体" w:hint="eastAsia"/>
          <w:sz w:val="24"/>
          <w:szCs w:val="24"/>
        </w:rPr>
        <w:t>变更</w:t>
      </w:r>
      <w:r w:rsidR="000D7B7B">
        <w:rPr>
          <w:rFonts w:ascii="宋体" w:eastAsia="宋体" w:hAnsi="宋体" w:hint="eastAsia"/>
          <w:sz w:val="24"/>
          <w:szCs w:val="24"/>
        </w:rPr>
        <w:t>为：</w:t>
      </w:r>
      <w:r w:rsidR="001833CF" w:rsidRPr="00D54339">
        <w:rPr>
          <w:rFonts w:ascii="宋体" w:eastAsia="宋体" w:hAnsi="宋体" w:hint="eastAsia"/>
          <w:b/>
          <w:bCs/>
          <w:sz w:val="24"/>
          <w:szCs w:val="24"/>
          <w:u w:val="single"/>
        </w:rPr>
        <w:t>北京市海淀区</w:t>
      </w:r>
      <w:r w:rsidR="001833CF">
        <w:rPr>
          <w:rFonts w:ascii="宋体" w:eastAsia="宋体" w:hAnsi="宋体" w:hint="eastAsia"/>
          <w:b/>
          <w:bCs/>
          <w:sz w:val="24"/>
          <w:szCs w:val="24"/>
          <w:u w:val="single"/>
        </w:rPr>
        <w:t>海淀大街8号中</w:t>
      </w:r>
      <w:proofErr w:type="gramStart"/>
      <w:r w:rsidR="001833CF">
        <w:rPr>
          <w:rFonts w:ascii="宋体" w:eastAsia="宋体" w:hAnsi="宋体" w:hint="eastAsia"/>
          <w:b/>
          <w:bCs/>
          <w:sz w:val="24"/>
          <w:szCs w:val="24"/>
          <w:u w:val="single"/>
        </w:rPr>
        <w:t>钢国际</w:t>
      </w:r>
      <w:proofErr w:type="gramEnd"/>
      <w:r w:rsidR="001833CF">
        <w:rPr>
          <w:rFonts w:ascii="宋体" w:eastAsia="宋体" w:hAnsi="宋体" w:hint="eastAsia"/>
          <w:b/>
          <w:bCs/>
          <w:sz w:val="24"/>
          <w:szCs w:val="24"/>
          <w:u w:val="single"/>
        </w:rPr>
        <w:t>广场2</w:t>
      </w:r>
      <w:r w:rsidR="001833CF">
        <w:rPr>
          <w:rFonts w:ascii="宋体" w:eastAsia="宋体" w:hAnsi="宋体"/>
          <w:b/>
          <w:bCs/>
          <w:sz w:val="24"/>
          <w:szCs w:val="24"/>
          <w:u w:val="single"/>
        </w:rPr>
        <w:t>7</w:t>
      </w:r>
      <w:r w:rsidR="001833CF">
        <w:rPr>
          <w:rFonts w:ascii="宋体" w:eastAsia="宋体" w:hAnsi="宋体" w:hint="eastAsia"/>
          <w:b/>
          <w:bCs/>
          <w:sz w:val="24"/>
          <w:szCs w:val="24"/>
          <w:u w:val="single"/>
        </w:rPr>
        <w:t>层2</w:t>
      </w:r>
      <w:r w:rsidR="001833CF">
        <w:rPr>
          <w:rFonts w:ascii="宋体" w:eastAsia="宋体" w:hAnsi="宋体"/>
          <w:b/>
          <w:bCs/>
          <w:sz w:val="24"/>
          <w:szCs w:val="24"/>
          <w:u w:val="single"/>
        </w:rPr>
        <w:t>707</w:t>
      </w:r>
      <w:r w:rsidR="001833CF">
        <w:rPr>
          <w:rFonts w:ascii="宋体" w:eastAsia="宋体" w:hAnsi="宋体" w:hint="eastAsia"/>
          <w:b/>
          <w:bCs/>
          <w:sz w:val="24"/>
          <w:szCs w:val="24"/>
          <w:u w:val="single"/>
        </w:rPr>
        <w:t>会议室</w:t>
      </w:r>
      <w:r w:rsidR="000D7B7B">
        <w:rPr>
          <w:rFonts w:ascii="宋体" w:eastAsia="宋体" w:hAnsi="宋体" w:hint="eastAsia"/>
          <w:sz w:val="24"/>
          <w:szCs w:val="24"/>
        </w:rPr>
        <w:t>。</w:t>
      </w:r>
    </w:p>
    <w:p w14:paraId="00517A88" w14:textId="7926C35A" w:rsidR="0020435E" w:rsidRDefault="0020435E" w:rsidP="004A2BA6">
      <w:pPr>
        <w:spacing w:line="360" w:lineRule="auto"/>
        <w:ind w:firstLineChars="200" w:firstLine="480"/>
        <w:rPr>
          <w:rFonts w:ascii="宋体" w:eastAsia="宋体" w:hAnsi="宋体"/>
          <w:sz w:val="24"/>
          <w:szCs w:val="24"/>
        </w:rPr>
      </w:pPr>
      <w:r>
        <w:rPr>
          <w:rFonts w:ascii="宋体" w:eastAsia="宋体" w:hAnsi="宋体" w:hint="eastAsia"/>
          <w:sz w:val="24"/>
          <w:szCs w:val="24"/>
        </w:rPr>
        <w:t>5、采购文件第二章《</w:t>
      </w:r>
      <w:r w:rsidRPr="0020435E">
        <w:rPr>
          <w:rFonts w:ascii="宋体" w:eastAsia="宋体" w:hAnsi="宋体" w:hint="eastAsia"/>
          <w:sz w:val="24"/>
          <w:szCs w:val="24"/>
        </w:rPr>
        <w:t>供应商须知</w:t>
      </w:r>
      <w:r>
        <w:rPr>
          <w:rFonts w:ascii="宋体" w:eastAsia="宋体" w:hAnsi="宋体" w:hint="eastAsia"/>
          <w:sz w:val="24"/>
          <w:szCs w:val="24"/>
        </w:rPr>
        <w:t>》中“</w:t>
      </w:r>
      <w:r w:rsidRPr="0020435E">
        <w:rPr>
          <w:rFonts w:ascii="宋体" w:eastAsia="宋体" w:hAnsi="宋体" w:hint="eastAsia"/>
          <w:sz w:val="24"/>
          <w:szCs w:val="24"/>
        </w:rPr>
        <w:t>供应商须知资料表</w:t>
      </w:r>
      <w:r>
        <w:rPr>
          <w:rFonts w:ascii="宋体" w:eastAsia="宋体" w:hAnsi="宋体" w:hint="eastAsia"/>
          <w:sz w:val="24"/>
          <w:szCs w:val="24"/>
        </w:rPr>
        <w:t>”</w:t>
      </w:r>
      <w:r w:rsidR="004A2BA6">
        <w:rPr>
          <w:rFonts w:ascii="宋体" w:eastAsia="宋体" w:hAnsi="宋体" w:hint="eastAsia"/>
          <w:sz w:val="24"/>
          <w:szCs w:val="24"/>
        </w:rPr>
        <w:t>8</w:t>
      </w:r>
      <w:r w:rsidR="004A2BA6">
        <w:rPr>
          <w:rFonts w:ascii="宋体" w:eastAsia="宋体" w:hAnsi="宋体"/>
          <w:sz w:val="24"/>
          <w:szCs w:val="24"/>
        </w:rPr>
        <w:t>.5</w:t>
      </w:r>
      <w:r w:rsidR="004A2BA6">
        <w:rPr>
          <w:rFonts w:ascii="宋体" w:eastAsia="宋体" w:hAnsi="宋体" w:hint="eastAsia"/>
          <w:sz w:val="24"/>
          <w:szCs w:val="24"/>
        </w:rPr>
        <w:t>款变更为：</w:t>
      </w:r>
      <w:r w:rsidR="004A2BA6" w:rsidRPr="004A2BA6">
        <w:rPr>
          <w:rFonts w:ascii="宋体" w:eastAsia="宋体" w:hAnsi="宋体" w:hint="eastAsia"/>
          <w:b/>
          <w:bCs/>
          <w:sz w:val="24"/>
          <w:szCs w:val="24"/>
          <w:u w:val="single"/>
        </w:rPr>
        <w:t>如供应商对本项目的多个包同时进行响应，则供应商在本项目中最多成交包的数量：参加本项目的单个供应商最多可中标1个包件，按照01包至0</w:t>
      </w:r>
      <w:r w:rsidR="004A2BA6" w:rsidRPr="004A2BA6">
        <w:rPr>
          <w:rFonts w:ascii="宋体" w:eastAsia="宋体" w:hAnsi="宋体"/>
          <w:b/>
          <w:bCs/>
          <w:sz w:val="24"/>
          <w:szCs w:val="24"/>
          <w:u w:val="single"/>
        </w:rPr>
        <w:t>2</w:t>
      </w:r>
      <w:r w:rsidR="004A2BA6" w:rsidRPr="004A2BA6">
        <w:rPr>
          <w:rFonts w:ascii="宋体" w:eastAsia="宋体" w:hAnsi="宋体" w:hint="eastAsia"/>
          <w:b/>
          <w:bCs/>
          <w:sz w:val="24"/>
          <w:szCs w:val="24"/>
          <w:u w:val="single"/>
        </w:rPr>
        <w:t>包的顺序以及各包件综合得分排名由前到后依次确定中标候选人，例如：某供应商在01包中综合得分排名第一，则优先中标01包件，不再具备其他包件的中标资格</w:t>
      </w:r>
      <w:r w:rsidR="004A2BA6" w:rsidRPr="004A2BA6">
        <w:rPr>
          <w:rFonts w:ascii="宋体" w:eastAsia="宋体" w:hAnsi="宋体" w:hint="eastAsia"/>
          <w:sz w:val="24"/>
          <w:szCs w:val="24"/>
        </w:rPr>
        <w:t>。</w:t>
      </w:r>
    </w:p>
    <w:p w14:paraId="5F213CAB" w14:textId="17D316C8" w:rsidR="004B5A78" w:rsidRDefault="004B5A78" w:rsidP="004A2BA6">
      <w:pPr>
        <w:spacing w:line="360" w:lineRule="auto"/>
        <w:ind w:firstLineChars="200" w:firstLine="480"/>
        <w:rPr>
          <w:rFonts w:ascii="宋体" w:eastAsia="宋体" w:hAnsi="宋体"/>
          <w:sz w:val="24"/>
          <w:szCs w:val="24"/>
        </w:rPr>
      </w:pPr>
      <w:r>
        <w:rPr>
          <w:rFonts w:ascii="宋体" w:eastAsia="宋体" w:hAnsi="宋体" w:hint="eastAsia"/>
          <w:sz w:val="24"/>
          <w:szCs w:val="24"/>
        </w:rPr>
        <w:t>6、采购文件第二章《</w:t>
      </w:r>
      <w:r w:rsidRPr="0020435E">
        <w:rPr>
          <w:rFonts w:ascii="宋体" w:eastAsia="宋体" w:hAnsi="宋体" w:hint="eastAsia"/>
          <w:sz w:val="24"/>
          <w:szCs w:val="24"/>
        </w:rPr>
        <w:t>供应商须知</w:t>
      </w:r>
      <w:r>
        <w:rPr>
          <w:rFonts w:ascii="宋体" w:eastAsia="宋体" w:hAnsi="宋体" w:hint="eastAsia"/>
          <w:sz w:val="24"/>
          <w:szCs w:val="24"/>
        </w:rPr>
        <w:t>》中“供应商须知”2</w:t>
      </w:r>
      <w:r>
        <w:rPr>
          <w:rFonts w:ascii="宋体" w:eastAsia="宋体" w:hAnsi="宋体"/>
          <w:sz w:val="24"/>
          <w:szCs w:val="24"/>
        </w:rPr>
        <w:t>2.1</w:t>
      </w:r>
      <w:r>
        <w:rPr>
          <w:rFonts w:ascii="宋体" w:eastAsia="宋体" w:hAnsi="宋体" w:hint="eastAsia"/>
          <w:sz w:val="24"/>
          <w:szCs w:val="24"/>
        </w:rPr>
        <w:t>款3）变更为：</w:t>
      </w:r>
      <w:r w:rsidRPr="004B5A78">
        <w:rPr>
          <w:rFonts w:ascii="宋体" w:eastAsia="宋体" w:hAnsi="宋体" w:hint="eastAsia"/>
          <w:b/>
          <w:bCs/>
          <w:sz w:val="24"/>
          <w:szCs w:val="24"/>
          <w:u w:val="single"/>
        </w:rPr>
        <w:lastRenderedPageBreak/>
        <w:t>本项目每包通过初审的供应商少于</w:t>
      </w:r>
      <w:r>
        <w:rPr>
          <w:rFonts w:ascii="宋体" w:eastAsia="宋体" w:hAnsi="宋体"/>
          <w:b/>
          <w:bCs/>
          <w:sz w:val="24"/>
          <w:szCs w:val="24"/>
          <w:u w:val="single"/>
        </w:rPr>
        <w:t>4</w:t>
      </w:r>
      <w:r w:rsidRPr="004B5A78">
        <w:rPr>
          <w:rFonts w:ascii="宋体" w:eastAsia="宋体" w:hAnsi="宋体" w:hint="eastAsia"/>
          <w:b/>
          <w:bCs/>
          <w:sz w:val="24"/>
          <w:szCs w:val="24"/>
          <w:u w:val="single"/>
        </w:rPr>
        <w:t>家（不含）时，该包将重新组织采购</w:t>
      </w:r>
      <w:r w:rsidRPr="004B5A78">
        <w:rPr>
          <w:rFonts w:ascii="宋体" w:eastAsia="宋体" w:hAnsi="宋体" w:hint="eastAsia"/>
          <w:sz w:val="24"/>
          <w:szCs w:val="24"/>
        </w:rPr>
        <w:t>。</w:t>
      </w:r>
    </w:p>
    <w:p w14:paraId="181DC170" w14:textId="7B599662" w:rsidR="001D1C12" w:rsidRDefault="001D1C12" w:rsidP="004A2BA6">
      <w:pPr>
        <w:spacing w:line="360" w:lineRule="auto"/>
        <w:ind w:firstLineChars="200" w:firstLine="480"/>
        <w:rPr>
          <w:rFonts w:ascii="宋体" w:eastAsia="宋体" w:hAnsi="宋体"/>
          <w:sz w:val="24"/>
          <w:szCs w:val="24"/>
        </w:rPr>
      </w:pPr>
      <w:r>
        <w:rPr>
          <w:rFonts w:ascii="宋体" w:eastAsia="宋体" w:hAnsi="宋体" w:hint="eastAsia"/>
          <w:sz w:val="24"/>
          <w:szCs w:val="24"/>
        </w:rPr>
        <w:t>7、采购文件第六章《附件—响应文件格式》中“附件</w:t>
      </w:r>
      <w:r w:rsidR="005C517F">
        <w:rPr>
          <w:rFonts w:ascii="宋体" w:eastAsia="宋体" w:hAnsi="宋体"/>
          <w:sz w:val="24"/>
          <w:szCs w:val="24"/>
        </w:rPr>
        <w:t>2</w:t>
      </w:r>
      <w:r w:rsidR="005C517F">
        <w:rPr>
          <w:rFonts w:ascii="宋体" w:eastAsia="宋体" w:hAnsi="宋体" w:hint="eastAsia"/>
          <w:sz w:val="24"/>
          <w:szCs w:val="24"/>
        </w:rPr>
        <w:t>响应报价一览表</w:t>
      </w:r>
      <w:r>
        <w:rPr>
          <w:rFonts w:ascii="宋体" w:eastAsia="宋体" w:hAnsi="宋体" w:hint="eastAsia"/>
          <w:sz w:val="24"/>
          <w:szCs w:val="24"/>
        </w:rPr>
        <w:t>”</w:t>
      </w:r>
      <w:r w:rsidR="005C517F">
        <w:rPr>
          <w:rFonts w:ascii="宋体" w:eastAsia="宋体" w:hAnsi="宋体" w:hint="eastAsia"/>
          <w:sz w:val="24"/>
          <w:szCs w:val="24"/>
        </w:rPr>
        <w:t>变更为：</w:t>
      </w:r>
    </w:p>
    <w:p w14:paraId="24E8EED0" w14:textId="77777777" w:rsidR="005C517F" w:rsidRPr="0005091A" w:rsidRDefault="005C517F" w:rsidP="005C517F">
      <w:pPr>
        <w:pStyle w:val="ae"/>
        <w:ind w:firstLineChars="0" w:firstLine="0"/>
        <w:rPr>
          <w:sz w:val="32"/>
          <w:szCs w:val="32"/>
        </w:rPr>
      </w:pPr>
      <w:bookmarkStart w:id="13" w:name="_Hlt182802782"/>
      <w:r w:rsidRPr="0005091A">
        <w:rPr>
          <w:sz w:val="32"/>
          <w:szCs w:val="32"/>
        </w:rPr>
        <w:t>响应报价一览表</w:t>
      </w:r>
    </w:p>
    <w:bookmarkEnd w:id="13"/>
    <w:p w14:paraId="171E64ED"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sz w:val="24"/>
          <w:szCs w:val="24"/>
        </w:rPr>
        <w:t>采购编号/包号：_________  项目名称：______________</w:t>
      </w:r>
    </w:p>
    <w:p w14:paraId="041296E4"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hint="eastAsia"/>
          <w:sz w:val="24"/>
          <w:szCs w:val="24"/>
        </w:rPr>
        <w:t>报价单位：人民币元</w:t>
      </w:r>
    </w:p>
    <w:tbl>
      <w:tblPr>
        <w:tblStyle w:val="ad"/>
        <w:tblW w:w="8926" w:type="dxa"/>
        <w:jc w:val="center"/>
        <w:tblLook w:val="04A0" w:firstRow="1" w:lastRow="0" w:firstColumn="1" w:lastColumn="0" w:noHBand="0" w:noVBand="1"/>
      </w:tblPr>
      <w:tblGrid>
        <w:gridCol w:w="1696"/>
        <w:gridCol w:w="2552"/>
        <w:gridCol w:w="2410"/>
        <w:gridCol w:w="2268"/>
      </w:tblGrid>
      <w:tr w:rsidR="005C517F" w:rsidRPr="0005091A" w14:paraId="565F6F6D" w14:textId="77777777" w:rsidTr="008527AF">
        <w:trPr>
          <w:cantSplit/>
          <w:trHeight w:val="567"/>
          <w:jc w:val="center"/>
        </w:trPr>
        <w:tc>
          <w:tcPr>
            <w:tcW w:w="1696" w:type="dxa"/>
            <w:vMerge w:val="restart"/>
            <w:vAlign w:val="center"/>
          </w:tcPr>
          <w:p w14:paraId="5833648B" w14:textId="77777777" w:rsidR="005C517F" w:rsidRPr="0005091A" w:rsidRDefault="005C517F" w:rsidP="008527AF">
            <w:pPr>
              <w:spacing w:line="360" w:lineRule="auto"/>
              <w:jc w:val="center"/>
              <w:rPr>
                <w:rFonts w:ascii="宋体" w:eastAsia="宋体" w:hAnsi="宋体"/>
                <w:szCs w:val="21"/>
              </w:rPr>
            </w:pPr>
            <w:proofErr w:type="gramStart"/>
            <w:r w:rsidRPr="0005091A">
              <w:rPr>
                <w:rFonts w:ascii="宋体" w:eastAsia="宋体" w:hAnsi="宋体" w:hint="eastAsia"/>
                <w:szCs w:val="21"/>
              </w:rPr>
              <w:t>包号</w:t>
            </w:r>
            <w:proofErr w:type="gramEnd"/>
          </w:p>
        </w:tc>
        <w:tc>
          <w:tcPr>
            <w:tcW w:w="2552" w:type="dxa"/>
            <w:vMerge w:val="restart"/>
            <w:vAlign w:val="center"/>
          </w:tcPr>
          <w:p w14:paraId="46A51FC8"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报价内容</w:t>
            </w:r>
          </w:p>
        </w:tc>
        <w:tc>
          <w:tcPr>
            <w:tcW w:w="4678" w:type="dxa"/>
            <w:gridSpan w:val="2"/>
            <w:vAlign w:val="center"/>
          </w:tcPr>
          <w:p w14:paraId="47C11C17"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单价总和</w:t>
            </w:r>
          </w:p>
        </w:tc>
      </w:tr>
      <w:tr w:rsidR="005C517F" w:rsidRPr="0005091A" w14:paraId="3D425F3E" w14:textId="77777777" w:rsidTr="008527AF">
        <w:trPr>
          <w:cantSplit/>
          <w:trHeight w:val="567"/>
          <w:jc w:val="center"/>
        </w:trPr>
        <w:tc>
          <w:tcPr>
            <w:tcW w:w="1696" w:type="dxa"/>
            <w:vMerge/>
            <w:vAlign w:val="center"/>
          </w:tcPr>
          <w:p w14:paraId="264296F8" w14:textId="77777777" w:rsidR="005C517F" w:rsidRPr="0005091A" w:rsidRDefault="005C517F" w:rsidP="008527AF">
            <w:pPr>
              <w:spacing w:line="360" w:lineRule="auto"/>
              <w:jc w:val="center"/>
              <w:rPr>
                <w:rFonts w:ascii="宋体" w:eastAsia="宋体" w:hAnsi="宋体"/>
                <w:szCs w:val="21"/>
              </w:rPr>
            </w:pPr>
          </w:p>
        </w:tc>
        <w:tc>
          <w:tcPr>
            <w:tcW w:w="2552" w:type="dxa"/>
            <w:vMerge/>
            <w:vAlign w:val="center"/>
          </w:tcPr>
          <w:p w14:paraId="63A670EC" w14:textId="77777777" w:rsidR="005C517F" w:rsidRPr="0005091A" w:rsidRDefault="005C517F" w:rsidP="008527AF">
            <w:pPr>
              <w:spacing w:line="360" w:lineRule="auto"/>
              <w:jc w:val="center"/>
              <w:rPr>
                <w:rFonts w:ascii="宋体" w:eastAsia="宋体" w:hAnsi="宋体"/>
                <w:szCs w:val="21"/>
              </w:rPr>
            </w:pPr>
          </w:p>
        </w:tc>
        <w:tc>
          <w:tcPr>
            <w:tcW w:w="2410" w:type="dxa"/>
            <w:vAlign w:val="center"/>
          </w:tcPr>
          <w:p w14:paraId="0346FCDB"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大写</w:t>
            </w:r>
          </w:p>
        </w:tc>
        <w:tc>
          <w:tcPr>
            <w:tcW w:w="2268" w:type="dxa"/>
            <w:vAlign w:val="center"/>
          </w:tcPr>
          <w:p w14:paraId="555F1F58"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小写</w:t>
            </w:r>
          </w:p>
        </w:tc>
      </w:tr>
      <w:tr w:rsidR="005C517F" w:rsidRPr="0005091A" w14:paraId="0CFDA5E9" w14:textId="77777777" w:rsidTr="008527AF">
        <w:trPr>
          <w:cantSplit/>
          <w:trHeight w:val="567"/>
          <w:jc w:val="center"/>
        </w:trPr>
        <w:tc>
          <w:tcPr>
            <w:tcW w:w="1696" w:type="dxa"/>
            <w:vAlign w:val="center"/>
          </w:tcPr>
          <w:p w14:paraId="364CAA10"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0</w:t>
            </w:r>
            <w:r w:rsidRPr="0005091A">
              <w:rPr>
                <w:rFonts w:ascii="宋体" w:eastAsia="宋体" w:hAnsi="宋体"/>
                <w:szCs w:val="21"/>
              </w:rPr>
              <w:t>1</w:t>
            </w:r>
          </w:p>
        </w:tc>
        <w:tc>
          <w:tcPr>
            <w:tcW w:w="2552" w:type="dxa"/>
            <w:vAlign w:val="center"/>
          </w:tcPr>
          <w:p w14:paraId="3624E7CD"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2022年龙井茶采购项目</w:t>
            </w:r>
          </w:p>
        </w:tc>
        <w:tc>
          <w:tcPr>
            <w:tcW w:w="2410" w:type="dxa"/>
            <w:vAlign w:val="center"/>
          </w:tcPr>
          <w:p w14:paraId="40DD81F5" w14:textId="77777777" w:rsidR="005C517F" w:rsidRPr="0005091A" w:rsidRDefault="005C517F" w:rsidP="008527AF">
            <w:pPr>
              <w:spacing w:line="360" w:lineRule="auto"/>
              <w:jc w:val="center"/>
              <w:rPr>
                <w:rFonts w:ascii="宋体" w:eastAsia="宋体" w:hAnsi="宋体"/>
                <w:szCs w:val="21"/>
              </w:rPr>
            </w:pPr>
          </w:p>
        </w:tc>
        <w:tc>
          <w:tcPr>
            <w:tcW w:w="2268" w:type="dxa"/>
            <w:vAlign w:val="center"/>
          </w:tcPr>
          <w:p w14:paraId="0CCF6FB8" w14:textId="77777777" w:rsidR="005C517F" w:rsidRPr="0005091A" w:rsidRDefault="005C517F" w:rsidP="008527AF">
            <w:pPr>
              <w:spacing w:line="360" w:lineRule="auto"/>
              <w:jc w:val="center"/>
              <w:rPr>
                <w:rFonts w:ascii="宋体" w:eastAsia="宋体" w:hAnsi="宋体"/>
                <w:szCs w:val="21"/>
              </w:rPr>
            </w:pPr>
          </w:p>
        </w:tc>
      </w:tr>
      <w:tr w:rsidR="005C517F" w:rsidRPr="0005091A" w14:paraId="19D97018" w14:textId="77777777" w:rsidTr="008527AF">
        <w:trPr>
          <w:cantSplit/>
          <w:trHeight w:val="567"/>
          <w:jc w:val="center"/>
        </w:trPr>
        <w:tc>
          <w:tcPr>
            <w:tcW w:w="1696" w:type="dxa"/>
            <w:vAlign w:val="center"/>
          </w:tcPr>
          <w:p w14:paraId="79D29ABB"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0</w:t>
            </w:r>
            <w:r w:rsidRPr="0005091A">
              <w:rPr>
                <w:rFonts w:ascii="宋体" w:eastAsia="宋体" w:hAnsi="宋体"/>
                <w:szCs w:val="21"/>
              </w:rPr>
              <w:t>2</w:t>
            </w:r>
          </w:p>
        </w:tc>
        <w:tc>
          <w:tcPr>
            <w:tcW w:w="2552" w:type="dxa"/>
            <w:vAlign w:val="center"/>
          </w:tcPr>
          <w:p w14:paraId="1F86F5E4"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2022年龙井茶采购项目</w:t>
            </w:r>
          </w:p>
        </w:tc>
        <w:tc>
          <w:tcPr>
            <w:tcW w:w="2410" w:type="dxa"/>
            <w:vAlign w:val="center"/>
          </w:tcPr>
          <w:p w14:paraId="1793EC58" w14:textId="77777777" w:rsidR="005C517F" w:rsidRPr="0005091A" w:rsidRDefault="005C517F" w:rsidP="008527AF">
            <w:pPr>
              <w:spacing w:line="360" w:lineRule="auto"/>
              <w:jc w:val="center"/>
              <w:rPr>
                <w:rFonts w:ascii="宋体" w:eastAsia="宋体" w:hAnsi="宋体"/>
                <w:szCs w:val="21"/>
              </w:rPr>
            </w:pPr>
          </w:p>
        </w:tc>
        <w:tc>
          <w:tcPr>
            <w:tcW w:w="2268" w:type="dxa"/>
            <w:vAlign w:val="center"/>
          </w:tcPr>
          <w:p w14:paraId="20DEAE82" w14:textId="77777777" w:rsidR="005C517F" w:rsidRPr="0005091A" w:rsidRDefault="005C517F" w:rsidP="008527AF">
            <w:pPr>
              <w:spacing w:line="360" w:lineRule="auto"/>
              <w:jc w:val="center"/>
              <w:rPr>
                <w:rFonts w:ascii="宋体" w:eastAsia="宋体" w:hAnsi="宋体"/>
                <w:szCs w:val="21"/>
              </w:rPr>
            </w:pPr>
          </w:p>
        </w:tc>
      </w:tr>
      <w:tr w:rsidR="005C517F" w:rsidRPr="0005091A" w14:paraId="3F043EAE" w14:textId="77777777" w:rsidTr="008527AF">
        <w:trPr>
          <w:cantSplit/>
          <w:trHeight w:val="567"/>
          <w:jc w:val="center"/>
        </w:trPr>
        <w:tc>
          <w:tcPr>
            <w:tcW w:w="1696" w:type="dxa"/>
            <w:vAlign w:val="center"/>
          </w:tcPr>
          <w:p w14:paraId="29B63574"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交货期</w:t>
            </w:r>
          </w:p>
        </w:tc>
        <w:tc>
          <w:tcPr>
            <w:tcW w:w="7230" w:type="dxa"/>
            <w:gridSpan w:val="3"/>
            <w:vAlign w:val="center"/>
          </w:tcPr>
          <w:p w14:paraId="4E2D6839" w14:textId="77777777" w:rsidR="005C517F" w:rsidRPr="0005091A" w:rsidRDefault="005C517F" w:rsidP="008527AF">
            <w:pPr>
              <w:spacing w:line="360" w:lineRule="auto"/>
              <w:jc w:val="center"/>
              <w:rPr>
                <w:rFonts w:ascii="宋体" w:eastAsia="宋体" w:hAnsi="宋体"/>
                <w:szCs w:val="21"/>
              </w:rPr>
            </w:pPr>
          </w:p>
        </w:tc>
      </w:tr>
      <w:tr w:rsidR="005C517F" w:rsidRPr="0005091A" w14:paraId="39974B68" w14:textId="77777777" w:rsidTr="008527AF">
        <w:trPr>
          <w:cantSplit/>
          <w:trHeight w:val="567"/>
          <w:jc w:val="center"/>
        </w:trPr>
        <w:tc>
          <w:tcPr>
            <w:tcW w:w="1696" w:type="dxa"/>
            <w:vAlign w:val="center"/>
          </w:tcPr>
          <w:p w14:paraId="20E5693D"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交货地点</w:t>
            </w:r>
          </w:p>
        </w:tc>
        <w:tc>
          <w:tcPr>
            <w:tcW w:w="7230" w:type="dxa"/>
            <w:gridSpan w:val="3"/>
            <w:vAlign w:val="center"/>
          </w:tcPr>
          <w:p w14:paraId="1C02FC57" w14:textId="77777777" w:rsidR="005C517F" w:rsidRPr="0005091A" w:rsidRDefault="005C517F" w:rsidP="008527AF">
            <w:pPr>
              <w:spacing w:line="360" w:lineRule="auto"/>
              <w:jc w:val="center"/>
              <w:rPr>
                <w:rFonts w:ascii="宋体" w:eastAsia="宋体" w:hAnsi="宋体"/>
                <w:szCs w:val="21"/>
              </w:rPr>
            </w:pPr>
          </w:p>
        </w:tc>
      </w:tr>
      <w:tr w:rsidR="005C517F" w:rsidRPr="0005091A" w14:paraId="45C6C74C" w14:textId="77777777" w:rsidTr="008527AF">
        <w:trPr>
          <w:cantSplit/>
          <w:trHeight w:val="567"/>
          <w:jc w:val="center"/>
        </w:trPr>
        <w:tc>
          <w:tcPr>
            <w:tcW w:w="1696" w:type="dxa"/>
            <w:vAlign w:val="center"/>
          </w:tcPr>
          <w:p w14:paraId="7C34984A"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投标保证金</w:t>
            </w:r>
          </w:p>
        </w:tc>
        <w:tc>
          <w:tcPr>
            <w:tcW w:w="7230" w:type="dxa"/>
            <w:gridSpan w:val="3"/>
            <w:vAlign w:val="center"/>
          </w:tcPr>
          <w:p w14:paraId="08C341FA" w14:textId="77777777" w:rsidR="005C517F" w:rsidRPr="0005091A" w:rsidRDefault="005C517F" w:rsidP="008527AF">
            <w:pPr>
              <w:spacing w:line="360" w:lineRule="auto"/>
              <w:jc w:val="center"/>
              <w:rPr>
                <w:rFonts w:ascii="宋体" w:eastAsia="宋体" w:hAnsi="宋体"/>
                <w:szCs w:val="21"/>
              </w:rPr>
            </w:pPr>
          </w:p>
        </w:tc>
      </w:tr>
      <w:tr w:rsidR="005C517F" w:rsidRPr="0005091A" w14:paraId="52668029" w14:textId="77777777" w:rsidTr="008527AF">
        <w:trPr>
          <w:cantSplit/>
          <w:trHeight w:val="1417"/>
          <w:jc w:val="center"/>
        </w:trPr>
        <w:tc>
          <w:tcPr>
            <w:tcW w:w="1696" w:type="dxa"/>
            <w:vAlign w:val="center"/>
          </w:tcPr>
          <w:p w14:paraId="75D88047"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其他声明</w:t>
            </w:r>
          </w:p>
        </w:tc>
        <w:tc>
          <w:tcPr>
            <w:tcW w:w="7230" w:type="dxa"/>
            <w:gridSpan w:val="3"/>
            <w:vAlign w:val="center"/>
          </w:tcPr>
          <w:p w14:paraId="0DBE238D" w14:textId="77777777" w:rsidR="005C517F" w:rsidRPr="0005091A" w:rsidRDefault="005C517F" w:rsidP="008527AF">
            <w:pPr>
              <w:spacing w:line="360" w:lineRule="auto"/>
              <w:jc w:val="center"/>
              <w:rPr>
                <w:rFonts w:ascii="宋体" w:eastAsia="宋体" w:hAnsi="宋体"/>
                <w:szCs w:val="21"/>
              </w:rPr>
            </w:pPr>
          </w:p>
        </w:tc>
      </w:tr>
    </w:tbl>
    <w:p w14:paraId="414F779E"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sz w:val="24"/>
          <w:szCs w:val="24"/>
        </w:rPr>
        <w:t>注</w:t>
      </w:r>
      <w:r w:rsidRPr="0005091A">
        <w:rPr>
          <w:rFonts w:ascii="宋体" w:eastAsia="宋体" w:hAnsi="宋体" w:hint="eastAsia"/>
          <w:sz w:val="24"/>
          <w:szCs w:val="24"/>
        </w:rPr>
        <w:t>：</w:t>
      </w:r>
    </w:p>
    <w:p w14:paraId="20ACB042"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hint="eastAsia"/>
          <w:sz w:val="24"/>
          <w:szCs w:val="24"/>
        </w:rPr>
        <w:t>1.</w:t>
      </w:r>
      <w:r w:rsidRPr="0005091A">
        <w:rPr>
          <w:rFonts w:ascii="宋体" w:eastAsia="宋体" w:hAnsi="宋体"/>
          <w:sz w:val="24"/>
          <w:szCs w:val="24"/>
        </w:rPr>
        <w:t>以上报价</w:t>
      </w:r>
      <w:proofErr w:type="gramStart"/>
      <w:r w:rsidRPr="0005091A">
        <w:rPr>
          <w:rFonts w:ascii="宋体" w:eastAsia="宋体" w:hAnsi="宋体"/>
          <w:sz w:val="24"/>
          <w:szCs w:val="24"/>
        </w:rPr>
        <w:t>须包括</w:t>
      </w:r>
      <w:proofErr w:type="gramEnd"/>
      <w:r w:rsidRPr="0005091A">
        <w:rPr>
          <w:rFonts w:ascii="宋体" w:eastAsia="宋体" w:hAnsi="宋体" w:hint="eastAsia"/>
          <w:sz w:val="24"/>
          <w:szCs w:val="24"/>
        </w:rPr>
        <w:t>供应商</w:t>
      </w:r>
      <w:r w:rsidRPr="0005091A">
        <w:rPr>
          <w:rFonts w:ascii="宋体" w:eastAsia="宋体" w:hAnsi="宋体"/>
          <w:sz w:val="24"/>
          <w:szCs w:val="24"/>
        </w:rPr>
        <w:t>为完成本项目、</w:t>
      </w:r>
      <w:proofErr w:type="gramStart"/>
      <w:r w:rsidRPr="0005091A">
        <w:rPr>
          <w:rFonts w:ascii="宋体" w:eastAsia="宋体" w:hAnsi="宋体"/>
          <w:sz w:val="24"/>
          <w:szCs w:val="24"/>
        </w:rPr>
        <w:t>达到</w:t>
      </w:r>
      <w:r w:rsidRPr="0005091A">
        <w:rPr>
          <w:rFonts w:ascii="宋体" w:eastAsia="宋体" w:hAnsi="宋体" w:hint="eastAsia"/>
          <w:sz w:val="24"/>
          <w:szCs w:val="24"/>
        </w:rPr>
        <w:t>磋商</w:t>
      </w:r>
      <w:proofErr w:type="gramEnd"/>
      <w:r w:rsidRPr="0005091A">
        <w:rPr>
          <w:rFonts w:ascii="宋体" w:eastAsia="宋体" w:hAnsi="宋体"/>
          <w:sz w:val="24"/>
          <w:szCs w:val="24"/>
        </w:rPr>
        <w:t>文件</w:t>
      </w:r>
      <w:r w:rsidRPr="0005091A">
        <w:rPr>
          <w:rFonts w:ascii="宋体" w:eastAsia="宋体" w:hAnsi="宋体" w:hint="eastAsia"/>
          <w:sz w:val="24"/>
          <w:szCs w:val="24"/>
        </w:rPr>
        <w:t>技术</w:t>
      </w:r>
      <w:r w:rsidRPr="0005091A">
        <w:rPr>
          <w:rFonts w:ascii="宋体" w:eastAsia="宋体" w:hAnsi="宋体"/>
          <w:sz w:val="24"/>
          <w:szCs w:val="24"/>
        </w:rPr>
        <w:t>需求</w:t>
      </w:r>
      <w:r w:rsidRPr="0005091A">
        <w:rPr>
          <w:rFonts w:ascii="宋体" w:eastAsia="宋体" w:hAnsi="宋体" w:hint="eastAsia"/>
          <w:sz w:val="24"/>
          <w:szCs w:val="24"/>
        </w:rPr>
        <w:t>书</w:t>
      </w:r>
      <w:r w:rsidRPr="0005091A">
        <w:rPr>
          <w:rFonts w:ascii="宋体" w:eastAsia="宋体" w:hAnsi="宋体"/>
          <w:sz w:val="24"/>
          <w:szCs w:val="24"/>
        </w:rPr>
        <w:t>的所有费用</w:t>
      </w:r>
      <w:r w:rsidRPr="0005091A">
        <w:rPr>
          <w:rFonts w:ascii="宋体" w:eastAsia="宋体" w:hAnsi="宋体" w:hint="eastAsia"/>
          <w:sz w:val="24"/>
          <w:szCs w:val="24"/>
        </w:rPr>
        <w:t>及</w:t>
      </w:r>
      <w:r w:rsidRPr="0005091A">
        <w:rPr>
          <w:rFonts w:ascii="宋体" w:eastAsia="宋体" w:hAnsi="宋体"/>
          <w:sz w:val="24"/>
          <w:szCs w:val="24"/>
        </w:rPr>
        <w:t>按照国家现行税法和有关部门现行规定需缴纳的一切税费。</w:t>
      </w:r>
    </w:p>
    <w:p w14:paraId="1BF28EDF"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hint="eastAsia"/>
          <w:sz w:val="24"/>
          <w:szCs w:val="24"/>
        </w:rPr>
        <w:t>2.供应商不得在磋商过程中提出给予赠品、回扣或者与采购无关的其他商品、服务，包括供应商在响应文件中主动提出增加部分与采购项目相同的产品或服务，或提出在中标金额的基础上给予采购人一定比例的折扣，以及赠送与采购项目无关的货物和服务，否则其响应无效。</w:t>
      </w:r>
    </w:p>
    <w:p w14:paraId="435FD202"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3.</w:t>
      </w:r>
      <w:r w:rsidRPr="0005091A">
        <w:rPr>
          <w:rFonts w:ascii="宋体" w:eastAsia="宋体" w:hAnsi="宋体" w:hint="eastAsia"/>
          <w:sz w:val="24"/>
          <w:szCs w:val="24"/>
        </w:rPr>
        <w:t>此表中，投标单价总和应与附件</w:t>
      </w:r>
      <w:r w:rsidRPr="0005091A">
        <w:rPr>
          <w:rFonts w:ascii="宋体" w:eastAsia="宋体" w:hAnsi="宋体"/>
          <w:sz w:val="24"/>
          <w:szCs w:val="24"/>
        </w:rPr>
        <w:t>3分项报价表中的投标单价总和一致。</w:t>
      </w:r>
    </w:p>
    <w:p w14:paraId="4E087E21"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供应商授权代表（签字）：____________________</w:t>
      </w:r>
    </w:p>
    <w:p w14:paraId="36DB84F1"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供应商名称（加盖公章）：____________________</w:t>
      </w:r>
    </w:p>
    <w:p w14:paraId="1E87D9EF" w14:textId="4634B1EC" w:rsidR="005C517F"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日      期：_______________________________</w:t>
      </w:r>
    </w:p>
    <w:p w14:paraId="6E9A7D27" w14:textId="37C039E1" w:rsidR="005C517F" w:rsidRDefault="005C517F">
      <w:pPr>
        <w:widowControl/>
        <w:jc w:val="left"/>
        <w:rPr>
          <w:rFonts w:ascii="宋体" w:eastAsia="宋体" w:hAnsi="宋体"/>
          <w:sz w:val="24"/>
          <w:szCs w:val="24"/>
        </w:rPr>
      </w:pPr>
      <w:r>
        <w:rPr>
          <w:rFonts w:ascii="宋体" w:eastAsia="宋体" w:hAnsi="宋体"/>
          <w:sz w:val="24"/>
          <w:szCs w:val="24"/>
        </w:rPr>
        <w:br w:type="page"/>
      </w:r>
    </w:p>
    <w:p w14:paraId="19C4D013" w14:textId="34C9B195" w:rsidR="005C517F" w:rsidRDefault="005C517F" w:rsidP="005C517F">
      <w:pPr>
        <w:spacing w:line="360" w:lineRule="auto"/>
        <w:ind w:firstLineChars="200" w:firstLine="480"/>
        <w:rPr>
          <w:rFonts w:ascii="宋体" w:eastAsia="宋体" w:hAnsi="宋体"/>
          <w:sz w:val="24"/>
          <w:szCs w:val="24"/>
        </w:rPr>
      </w:pPr>
      <w:r>
        <w:rPr>
          <w:rFonts w:ascii="宋体" w:eastAsia="宋体" w:hAnsi="宋体"/>
          <w:sz w:val="24"/>
          <w:szCs w:val="24"/>
        </w:rPr>
        <w:lastRenderedPageBreak/>
        <w:t>8</w:t>
      </w:r>
      <w:r>
        <w:rPr>
          <w:rFonts w:ascii="宋体" w:eastAsia="宋体" w:hAnsi="宋体" w:hint="eastAsia"/>
          <w:sz w:val="24"/>
          <w:szCs w:val="24"/>
        </w:rPr>
        <w:t>、采购文件第六章《附件—响应文件格式》中“附件</w:t>
      </w:r>
      <w:r>
        <w:rPr>
          <w:rFonts w:ascii="宋体" w:eastAsia="宋体" w:hAnsi="宋体"/>
          <w:sz w:val="24"/>
          <w:szCs w:val="24"/>
        </w:rPr>
        <w:t>11</w:t>
      </w:r>
      <w:r>
        <w:rPr>
          <w:rFonts w:ascii="宋体" w:eastAsia="宋体" w:hAnsi="宋体" w:hint="eastAsia"/>
          <w:sz w:val="24"/>
          <w:szCs w:val="24"/>
        </w:rPr>
        <w:t>最后报价一览表”变更为：</w:t>
      </w:r>
    </w:p>
    <w:p w14:paraId="2A2FD542" w14:textId="77777777" w:rsidR="005C517F" w:rsidRPr="0005091A" w:rsidRDefault="005C517F" w:rsidP="005C517F">
      <w:pPr>
        <w:pStyle w:val="ae"/>
        <w:ind w:firstLineChars="0" w:firstLine="0"/>
        <w:rPr>
          <w:sz w:val="32"/>
          <w:szCs w:val="32"/>
        </w:rPr>
      </w:pPr>
      <w:r w:rsidRPr="0005091A">
        <w:rPr>
          <w:rFonts w:hint="eastAsia"/>
          <w:sz w:val="32"/>
          <w:szCs w:val="32"/>
        </w:rPr>
        <w:t>最后报价一览表</w:t>
      </w:r>
    </w:p>
    <w:p w14:paraId="08150378"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sz w:val="24"/>
          <w:szCs w:val="24"/>
        </w:rPr>
        <w:t>采购编号/包号：_________  项目名称：______________</w:t>
      </w:r>
    </w:p>
    <w:p w14:paraId="2932D8CE"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hint="eastAsia"/>
          <w:sz w:val="24"/>
          <w:szCs w:val="24"/>
        </w:rPr>
        <w:t>报价单位：人民币元</w:t>
      </w:r>
    </w:p>
    <w:tbl>
      <w:tblPr>
        <w:tblStyle w:val="ad"/>
        <w:tblW w:w="8926" w:type="dxa"/>
        <w:jc w:val="center"/>
        <w:tblLook w:val="04A0" w:firstRow="1" w:lastRow="0" w:firstColumn="1" w:lastColumn="0" w:noHBand="0" w:noVBand="1"/>
      </w:tblPr>
      <w:tblGrid>
        <w:gridCol w:w="1696"/>
        <w:gridCol w:w="2552"/>
        <w:gridCol w:w="2410"/>
        <w:gridCol w:w="2268"/>
      </w:tblGrid>
      <w:tr w:rsidR="005C517F" w:rsidRPr="0005091A" w14:paraId="24CB93CB" w14:textId="77777777" w:rsidTr="008527AF">
        <w:trPr>
          <w:cantSplit/>
          <w:trHeight w:val="567"/>
          <w:jc w:val="center"/>
        </w:trPr>
        <w:tc>
          <w:tcPr>
            <w:tcW w:w="1696" w:type="dxa"/>
            <w:vMerge w:val="restart"/>
            <w:vAlign w:val="center"/>
          </w:tcPr>
          <w:p w14:paraId="1EB411E2" w14:textId="77777777" w:rsidR="005C517F" w:rsidRPr="0005091A" w:rsidRDefault="005C517F" w:rsidP="008527AF">
            <w:pPr>
              <w:spacing w:line="360" w:lineRule="auto"/>
              <w:jc w:val="center"/>
              <w:rPr>
                <w:rFonts w:ascii="宋体" w:eastAsia="宋体" w:hAnsi="宋体"/>
                <w:szCs w:val="21"/>
              </w:rPr>
            </w:pPr>
            <w:proofErr w:type="gramStart"/>
            <w:r w:rsidRPr="0005091A">
              <w:rPr>
                <w:rFonts w:ascii="宋体" w:eastAsia="宋体" w:hAnsi="宋体" w:hint="eastAsia"/>
                <w:szCs w:val="21"/>
              </w:rPr>
              <w:t>包号</w:t>
            </w:r>
            <w:proofErr w:type="gramEnd"/>
          </w:p>
        </w:tc>
        <w:tc>
          <w:tcPr>
            <w:tcW w:w="2552" w:type="dxa"/>
            <w:vMerge w:val="restart"/>
            <w:vAlign w:val="center"/>
          </w:tcPr>
          <w:p w14:paraId="7D1EC3AB"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报价内容</w:t>
            </w:r>
          </w:p>
        </w:tc>
        <w:tc>
          <w:tcPr>
            <w:tcW w:w="4678" w:type="dxa"/>
            <w:gridSpan w:val="2"/>
            <w:vAlign w:val="center"/>
          </w:tcPr>
          <w:p w14:paraId="20457CA5"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单价总和</w:t>
            </w:r>
          </w:p>
        </w:tc>
      </w:tr>
      <w:tr w:rsidR="005C517F" w:rsidRPr="0005091A" w14:paraId="193BF022" w14:textId="77777777" w:rsidTr="008527AF">
        <w:trPr>
          <w:cantSplit/>
          <w:trHeight w:val="567"/>
          <w:jc w:val="center"/>
        </w:trPr>
        <w:tc>
          <w:tcPr>
            <w:tcW w:w="1696" w:type="dxa"/>
            <w:vMerge/>
            <w:vAlign w:val="center"/>
          </w:tcPr>
          <w:p w14:paraId="30F1A205" w14:textId="77777777" w:rsidR="005C517F" w:rsidRPr="0005091A" w:rsidRDefault="005C517F" w:rsidP="008527AF">
            <w:pPr>
              <w:spacing w:line="360" w:lineRule="auto"/>
              <w:jc w:val="center"/>
              <w:rPr>
                <w:rFonts w:ascii="宋体" w:eastAsia="宋体" w:hAnsi="宋体"/>
                <w:szCs w:val="21"/>
              </w:rPr>
            </w:pPr>
          </w:p>
        </w:tc>
        <w:tc>
          <w:tcPr>
            <w:tcW w:w="2552" w:type="dxa"/>
            <w:vMerge/>
            <w:vAlign w:val="center"/>
          </w:tcPr>
          <w:p w14:paraId="40E17A66" w14:textId="77777777" w:rsidR="005C517F" w:rsidRPr="0005091A" w:rsidRDefault="005C517F" w:rsidP="008527AF">
            <w:pPr>
              <w:spacing w:line="360" w:lineRule="auto"/>
              <w:jc w:val="center"/>
              <w:rPr>
                <w:rFonts w:ascii="宋体" w:eastAsia="宋体" w:hAnsi="宋体"/>
                <w:szCs w:val="21"/>
              </w:rPr>
            </w:pPr>
          </w:p>
        </w:tc>
        <w:tc>
          <w:tcPr>
            <w:tcW w:w="2410" w:type="dxa"/>
            <w:vAlign w:val="center"/>
          </w:tcPr>
          <w:p w14:paraId="25217A11"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大写</w:t>
            </w:r>
          </w:p>
        </w:tc>
        <w:tc>
          <w:tcPr>
            <w:tcW w:w="2268" w:type="dxa"/>
            <w:vAlign w:val="center"/>
          </w:tcPr>
          <w:p w14:paraId="10549DF1"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小写</w:t>
            </w:r>
          </w:p>
        </w:tc>
      </w:tr>
      <w:tr w:rsidR="005C517F" w:rsidRPr="0005091A" w14:paraId="137B0B0A" w14:textId="77777777" w:rsidTr="008527AF">
        <w:trPr>
          <w:cantSplit/>
          <w:trHeight w:val="567"/>
          <w:jc w:val="center"/>
        </w:trPr>
        <w:tc>
          <w:tcPr>
            <w:tcW w:w="1696" w:type="dxa"/>
            <w:vAlign w:val="center"/>
          </w:tcPr>
          <w:p w14:paraId="2B780A11"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0</w:t>
            </w:r>
            <w:r w:rsidRPr="0005091A">
              <w:rPr>
                <w:rFonts w:ascii="宋体" w:eastAsia="宋体" w:hAnsi="宋体"/>
                <w:szCs w:val="21"/>
              </w:rPr>
              <w:t>1</w:t>
            </w:r>
          </w:p>
        </w:tc>
        <w:tc>
          <w:tcPr>
            <w:tcW w:w="2552" w:type="dxa"/>
            <w:vAlign w:val="center"/>
          </w:tcPr>
          <w:p w14:paraId="3726ED1E"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2022年龙井茶采购项目</w:t>
            </w:r>
          </w:p>
        </w:tc>
        <w:tc>
          <w:tcPr>
            <w:tcW w:w="2410" w:type="dxa"/>
            <w:vAlign w:val="center"/>
          </w:tcPr>
          <w:p w14:paraId="6B63618D" w14:textId="77777777" w:rsidR="005C517F" w:rsidRPr="0005091A" w:rsidRDefault="005C517F" w:rsidP="008527AF">
            <w:pPr>
              <w:spacing w:line="360" w:lineRule="auto"/>
              <w:jc w:val="center"/>
              <w:rPr>
                <w:rFonts w:ascii="宋体" w:eastAsia="宋体" w:hAnsi="宋体"/>
                <w:szCs w:val="21"/>
              </w:rPr>
            </w:pPr>
          </w:p>
        </w:tc>
        <w:tc>
          <w:tcPr>
            <w:tcW w:w="2268" w:type="dxa"/>
            <w:vAlign w:val="center"/>
          </w:tcPr>
          <w:p w14:paraId="5EA24D44" w14:textId="77777777" w:rsidR="005C517F" w:rsidRPr="0005091A" w:rsidRDefault="005C517F" w:rsidP="008527AF">
            <w:pPr>
              <w:spacing w:line="360" w:lineRule="auto"/>
              <w:jc w:val="center"/>
              <w:rPr>
                <w:rFonts w:ascii="宋体" w:eastAsia="宋体" w:hAnsi="宋体"/>
                <w:szCs w:val="21"/>
              </w:rPr>
            </w:pPr>
          </w:p>
        </w:tc>
      </w:tr>
      <w:tr w:rsidR="005C517F" w:rsidRPr="0005091A" w14:paraId="268ADD3A" w14:textId="77777777" w:rsidTr="008527AF">
        <w:trPr>
          <w:cantSplit/>
          <w:trHeight w:val="567"/>
          <w:jc w:val="center"/>
        </w:trPr>
        <w:tc>
          <w:tcPr>
            <w:tcW w:w="1696" w:type="dxa"/>
            <w:vAlign w:val="center"/>
          </w:tcPr>
          <w:p w14:paraId="7263303C"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0</w:t>
            </w:r>
            <w:r w:rsidRPr="0005091A">
              <w:rPr>
                <w:rFonts w:ascii="宋体" w:eastAsia="宋体" w:hAnsi="宋体"/>
                <w:szCs w:val="21"/>
              </w:rPr>
              <w:t>2</w:t>
            </w:r>
          </w:p>
        </w:tc>
        <w:tc>
          <w:tcPr>
            <w:tcW w:w="2552" w:type="dxa"/>
            <w:vAlign w:val="center"/>
          </w:tcPr>
          <w:p w14:paraId="623E5113"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2022年龙井茶采购项目</w:t>
            </w:r>
          </w:p>
        </w:tc>
        <w:tc>
          <w:tcPr>
            <w:tcW w:w="2410" w:type="dxa"/>
            <w:vAlign w:val="center"/>
          </w:tcPr>
          <w:p w14:paraId="0BB939AC" w14:textId="77777777" w:rsidR="005C517F" w:rsidRPr="0005091A" w:rsidRDefault="005C517F" w:rsidP="008527AF">
            <w:pPr>
              <w:spacing w:line="360" w:lineRule="auto"/>
              <w:jc w:val="center"/>
              <w:rPr>
                <w:rFonts w:ascii="宋体" w:eastAsia="宋体" w:hAnsi="宋体"/>
                <w:szCs w:val="21"/>
              </w:rPr>
            </w:pPr>
          </w:p>
        </w:tc>
        <w:tc>
          <w:tcPr>
            <w:tcW w:w="2268" w:type="dxa"/>
            <w:vAlign w:val="center"/>
          </w:tcPr>
          <w:p w14:paraId="5BE620F2" w14:textId="77777777" w:rsidR="005C517F" w:rsidRPr="0005091A" w:rsidRDefault="005C517F" w:rsidP="008527AF">
            <w:pPr>
              <w:spacing w:line="360" w:lineRule="auto"/>
              <w:jc w:val="center"/>
              <w:rPr>
                <w:rFonts w:ascii="宋体" w:eastAsia="宋体" w:hAnsi="宋体"/>
                <w:szCs w:val="21"/>
              </w:rPr>
            </w:pPr>
          </w:p>
        </w:tc>
      </w:tr>
      <w:tr w:rsidR="005C517F" w:rsidRPr="0005091A" w14:paraId="6775C9D2" w14:textId="77777777" w:rsidTr="008527AF">
        <w:trPr>
          <w:cantSplit/>
          <w:trHeight w:val="567"/>
          <w:jc w:val="center"/>
        </w:trPr>
        <w:tc>
          <w:tcPr>
            <w:tcW w:w="1696" w:type="dxa"/>
            <w:vAlign w:val="center"/>
          </w:tcPr>
          <w:p w14:paraId="78DCA11D"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交货期</w:t>
            </w:r>
          </w:p>
        </w:tc>
        <w:tc>
          <w:tcPr>
            <w:tcW w:w="7230" w:type="dxa"/>
            <w:gridSpan w:val="3"/>
            <w:vAlign w:val="center"/>
          </w:tcPr>
          <w:p w14:paraId="431DC0AF" w14:textId="77777777" w:rsidR="005C517F" w:rsidRPr="0005091A" w:rsidRDefault="005C517F" w:rsidP="008527AF">
            <w:pPr>
              <w:spacing w:line="360" w:lineRule="auto"/>
              <w:jc w:val="center"/>
              <w:rPr>
                <w:rFonts w:ascii="宋体" w:eastAsia="宋体" w:hAnsi="宋体"/>
                <w:szCs w:val="21"/>
              </w:rPr>
            </w:pPr>
          </w:p>
        </w:tc>
      </w:tr>
      <w:tr w:rsidR="005C517F" w:rsidRPr="0005091A" w14:paraId="7ADB12B7" w14:textId="77777777" w:rsidTr="008527AF">
        <w:trPr>
          <w:cantSplit/>
          <w:trHeight w:val="567"/>
          <w:jc w:val="center"/>
        </w:trPr>
        <w:tc>
          <w:tcPr>
            <w:tcW w:w="1696" w:type="dxa"/>
            <w:vAlign w:val="center"/>
          </w:tcPr>
          <w:p w14:paraId="2CCC6BBC"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szCs w:val="21"/>
              </w:rPr>
              <w:t>交货地点</w:t>
            </w:r>
          </w:p>
        </w:tc>
        <w:tc>
          <w:tcPr>
            <w:tcW w:w="7230" w:type="dxa"/>
            <w:gridSpan w:val="3"/>
            <w:vAlign w:val="center"/>
          </w:tcPr>
          <w:p w14:paraId="394DDB19" w14:textId="77777777" w:rsidR="005C517F" w:rsidRPr="0005091A" w:rsidRDefault="005C517F" w:rsidP="008527AF">
            <w:pPr>
              <w:spacing w:line="360" w:lineRule="auto"/>
              <w:jc w:val="center"/>
              <w:rPr>
                <w:rFonts w:ascii="宋体" w:eastAsia="宋体" w:hAnsi="宋体"/>
                <w:szCs w:val="21"/>
              </w:rPr>
            </w:pPr>
          </w:p>
        </w:tc>
      </w:tr>
      <w:tr w:rsidR="005C517F" w:rsidRPr="0005091A" w14:paraId="45CF99B2" w14:textId="77777777" w:rsidTr="008527AF">
        <w:trPr>
          <w:cantSplit/>
          <w:trHeight w:val="567"/>
          <w:jc w:val="center"/>
        </w:trPr>
        <w:tc>
          <w:tcPr>
            <w:tcW w:w="1696" w:type="dxa"/>
            <w:vAlign w:val="center"/>
          </w:tcPr>
          <w:p w14:paraId="4169DF01"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投标保证金</w:t>
            </w:r>
          </w:p>
        </w:tc>
        <w:tc>
          <w:tcPr>
            <w:tcW w:w="7230" w:type="dxa"/>
            <w:gridSpan w:val="3"/>
            <w:vAlign w:val="center"/>
          </w:tcPr>
          <w:p w14:paraId="159D1231" w14:textId="77777777" w:rsidR="005C517F" w:rsidRPr="0005091A" w:rsidRDefault="005C517F" w:rsidP="008527AF">
            <w:pPr>
              <w:spacing w:line="360" w:lineRule="auto"/>
              <w:jc w:val="center"/>
              <w:rPr>
                <w:rFonts w:ascii="宋体" w:eastAsia="宋体" w:hAnsi="宋体"/>
                <w:szCs w:val="21"/>
              </w:rPr>
            </w:pPr>
          </w:p>
        </w:tc>
      </w:tr>
      <w:tr w:rsidR="005C517F" w:rsidRPr="0005091A" w14:paraId="7FF619F2" w14:textId="77777777" w:rsidTr="008527AF">
        <w:trPr>
          <w:cantSplit/>
          <w:trHeight w:val="1417"/>
          <w:jc w:val="center"/>
        </w:trPr>
        <w:tc>
          <w:tcPr>
            <w:tcW w:w="1696" w:type="dxa"/>
            <w:vAlign w:val="center"/>
          </w:tcPr>
          <w:p w14:paraId="48482ED6" w14:textId="77777777" w:rsidR="005C517F" w:rsidRPr="0005091A" w:rsidRDefault="005C517F" w:rsidP="008527AF">
            <w:pPr>
              <w:spacing w:line="360" w:lineRule="auto"/>
              <w:jc w:val="center"/>
              <w:rPr>
                <w:rFonts w:ascii="宋体" w:eastAsia="宋体" w:hAnsi="宋体"/>
                <w:szCs w:val="21"/>
              </w:rPr>
            </w:pPr>
            <w:r w:rsidRPr="0005091A">
              <w:rPr>
                <w:rFonts w:ascii="宋体" w:eastAsia="宋体" w:hAnsi="宋体" w:hint="eastAsia"/>
                <w:szCs w:val="21"/>
              </w:rPr>
              <w:t>其他声明</w:t>
            </w:r>
          </w:p>
        </w:tc>
        <w:tc>
          <w:tcPr>
            <w:tcW w:w="7230" w:type="dxa"/>
            <w:gridSpan w:val="3"/>
            <w:vAlign w:val="center"/>
          </w:tcPr>
          <w:p w14:paraId="1439942C" w14:textId="77777777" w:rsidR="005C517F" w:rsidRPr="0005091A" w:rsidRDefault="005C517F" w:rsidP="008527AF">
            <w:pPr>
              <w:spacing w:line="360" w:lineRule="auto"/>
              <w:jc w:val="center"/>
              <w:rPr>
                <w:rFonts w:ascii="宋体" w:eastAsia="宋体" w:hAnsi="宋体"/>
                <w:szCs w:val="21"/>
              </w:rPr>
            </w:pPr>
          </w:p>
        </w:tc>
      </w:tr>
    </w:tbl>
    <w:p w14:paraId="1F4E6170" w14:textId="77777777" w:rsidR="005C517F" w:rsidRPr="0005091A" w:rsidRDefault="005C517F" w:rsidP="005C517F">
      <w:pPr>
        <w:spacing w:line="360" w:lineRule="auto"/>
        <w:rPr>
          <w:rFonts w:ascii="宋体" w:eastAsia="宋体" w:hAnsi="宋体"/>
          <w:sz w:val="24"/>
          <w:szCs w:val="24"/>
        </w:rPr>
      </w:pPr>
      <w:r w:rsidRPr="0005091A">
        <w:rPr>
          <w:rFonts w:ascii="宋体" w:eastAsia="宋体" w:hAnsi="宋体"/>
          <w:sz w:val="24"/>
          <w:szCs w:val="24"/>
        </w:rPr>
        <w:t>注</w:t>
      </w:r>
      <w:r w:rsidRPr="0005091A">
        <w:rPr>
          <w:rFonts w:ascii="宋体" w:eastAsia="宋体" w:hAnsi="宋体" w:hint="eastAsia"/>
          <w:sz w:val="24"/>
          <w:szCs w:val="24"/>
        </w:rPr>
        <w:t>：</w:t>
      </w:r>
    </w:p>
    <w:p w14:paraId="1CFCB75E"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1、除供应商提供的已包含在报价内的与项目采购相关的其他增值服务之外，若供应商在响应文件中主动提出向采购人给予赠品、回扣或者与采购无关的其他商品、服务的，其响应文件在评审过程中按无效处理。</w:t>
      </w:r>
    </w:p>
    <w:p w14:paraId="26135509" w14:textId="77777777" w:rsidR="005C517F" w:rsidRPr="0005091A" w:rsidRDefault="005C517F" w:rsidP="005C517F">
      <w:pPr>
        <w:spacing w:line="360" w:lineRule="auto"/>
        <w:ind w:firstLineChars="200" w:firstLine="482"/>
        <w:rPr>
          <w:rFonts w:ascii="宋体" w:eastAsia="宋体" w:hAnsi="宋体"/>
          <w:b/>
          <w:bCs/>
          <w:sz w:val="24"/>
          <w:szCs w:val="24"/>
        </w:rPr>
      </w:pPr>
      <w:r w:rsidRPr="0005091A">
        <w:rPr>
          <w:rFonts w:ascii="宋体" w:eastAsia="宋体" w:hAnsi="宋体"/>
          <w:b/>
          <w:bCs/>
          <w:sz w:val="24"/>
          <w:szCs w:val="24"/>
        </w:rPr>
        <w:t>2、此表不需要装订在响应文件中，供应商可以提前准备好此表，按现场评审要求提供最后报价时密封提交。</w:t>
      </w:r>
    </w:p>
    <w:p w14:paraId="4EB20379" w14:textId="77777777" w:rsidR="005C517F" w:rsidRPr="0005091A" w:rsidRDefault="005C517F" w:rsidP="005C517F">
      <w:pPr>
        <w:spacing w:line="360" w:lineRule="auto"/>
        <w:ind w:firstLineChars="200" w:firstLine="480"/>
        <w:rPr>
          <w:rFonts w:ascii="宋体" w:eastAsia="宋体" w:hAnsi="宋体"/>
          <w:sz w:val="24"/>
          <w:szCs w:val="24"/>
        </w:rPr>
      </w:pPr>
    </w:p>
    <w:p w14:paraId="1E3C248E" w14:textId="77777777" w:rsidR="005C517F" w:rsidRPr="0005091A"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授权代表</w:t>
      </w:r>
      <w:r w:rsidRPr="0005091A">
        <w:rPr>
          <w:rFonts w:ascii="宋体" w:eastAsia="宋体" w:hAnsi="宋体" w:hint="eastAsia"/>
          <w:sz w:val="24"/>
          <w:szCs w:val="24"/>
        </w:rPr>
        <w:t>人</w:t>
      </w:r>
      <w:r w:rsidRPr="0005091A">
        <w:rPr>
          <w:rFonts w:ascii="宋体" w:eastAsia="宋体" w:hAnsi="宋体"/>
          <w:sz w:val="24"/>
          <w:szCs w:val="24"/>
        </w:rPr>
        <w:t>：____________________（签字）</w:t>
      </w:r>
    </w:p>
    <w:p w14:paraId="6E30A2C9" w14:textId="77777777" w:rsidR="005C517F"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供应商名称：____________________</w:t>
      </w:r>
    </w:p>
    <w:p w14:paraId="64793830" w14:textId="5C95483C" w:rsidR="005C517F" w:rsidRDefault="005C517F" w:rsidP="005C517F">
      <w:pPr>
        <w:spacing w:line="360" w:lineRule="auto"/>
        <w:ind w:firstLineChars="200" w:firstLine="480"/>
        <w:rPr>
          <w:rFonts w:ascii="宋体" w:eastAsia="宋体" w:hAnsi="宋体"/>
          <w:sz w:val="24"/>
          <w:szCs w:val="24"/>
        </w:rPr>
      </w:pPr>
      <w:r w:rsidRPr="0005091A">
        <w:rPr>
          <w:rFonts w:ascii="宋体" w:eastAsia="宋体" w:hAnsi="宋体"/>
          <w:sz w:val="24"/>
          <w:szCs w:val="24"/>
        </w:rPr>
        <w:t>日      期：____________________</w:t>
      </w:r>
    </w:p>
    <w:p w14:paraId="66010C26" w14:textId="513BEC4A" w:rsidR="00DD3BE9" w:rsidRDefault="00DD3BE9">
      <w:pPr>
        <w:widowControl/>
        <w:jc w:val="left"/>
        <w:rPr>
          <w:rFonts w:ascii="宋体" w:eastAsia="宋体" w:hAnsi="宋体"/>
          <w:sz w:val="24"/>
          <w:szCs w:val="24"/>
        </w:rPr>
      </w:pPr>
      <w:r>
        <w:rPr>
          <w:rFonts w:ascii="宋体" w:eastAsia="宋体" w:hAnsi="宋体"/>
          <w:sz w:val="24"/>
          <w:szCs w:val="24"/>
        </w:rPr>
        <w:br w:type="page"/>
      </w:r>
    </w:p>
    <w:p w14:paraId="18BC82BE" w14:textId="77777777" w:rsidR="00CC0F4D" w:rsidRPr="00CC0F4D" w:rsidRDefault="00E0491A" w:rsidP="00CC0F4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lastRenderedPageBreak/>
        <w:t>采购公告</w:t>
      </w:r>
      <w:r w:rsidR="00CC0F4D" w:rsidRPr="00CC0F4D">
        <w:rPr>
          <w:rFonts w:ascii="宋体" w:eastAsia="宋体" w:hAnsi="宋体" w:hint="eastAsia"/>
          <w:sz w:val="24"/>
          <w:szCs w:val="24"/>
        </w:rPr>
        <w:t>其他内容保持不变。</w:t>
      </w:r>
    </w:p>
    <w:p w14:paraId="12F06D65" w14:textId="62262892" w:rsidR="00CC0F4D" w:rsidRPr="00CC0F4D" w:rsidRDefault="00CC0F4D" w:rsidP="00CC0F4D">
      <w:pPr>
        <w:spacing w:line="360" w:lineRule="auto"/>
        <w:ind w:firstLineChars="200" w:firstLine="480"/>
        <w:rPr>
          <w:rFonts w:ascii="宋体" w:eastAsia="宋体" w:hAnsi="宋体"/>
          <w:sz w:val="24"/>
          <w:szCs w:val="24"/>
        </w:rPr>
      </w:pPr>
      <w:r w:rsidRPr="00CC0F4D">
        <w:rPr>
          <w:rFonts w:ascii="宋体" w:eastAsia="宋体" w:hAnsi="宋体" w:hint="eastAsia"/>
          <w:sz w:val="24"/>
          <w:szCs w:val="24"/>
        </w:rPr>
        <w:t>更正日期：202</w:t>
      </w:r>
      <w:r w:rsidR="000822EA">
        <w:rPr>
          <w:rFonts w:ascii="宋体" w:eastAsia="宋体" w:hAnsi="宋体"/>
          <w:sz w:val="24"/>
          <w:szCs w:val="24"/>
        </w:rPr>
        <w:t>2</w:t>
      </w:r>
      <w:r w:rsidRPr="00CC0F4D">
        <w:rPr>
          <w:rFonts w:ascii="宋体" w:eastAsia="宋体" w:hAnsi="宋体" w:hint="eastAsia"/>
          <w:sz w:val="24"/>
          <w:szCs w:val="24"/>
        </w:rPr>
        <w:t>年</w:t>
      </w:r>
      <w:r w:rsidR="00DD3BE9">
        <w:rPr>
          <w:rFonts w:ascii="宋体" w:eastAsia="宋体" w:hAnsi="宋体"/>
          <w:sz w:val="24"/>
          <w:szCs w:val="24"/>
        </w:rPr>
        <w:t>06</w:t>
      </w:r>
      <w:r w:rsidRPr="00CC0F4D">
        <w:rPr>
          <w:rFonts w:ascii="宋体" w:eastAsia="宋体" w:hAnsi="宋体" w:hint="eastAsia"/>
          <w:sz w:val="24"/>
          <w:szCs w:val="24"/>
        </w:rPr>
        <w:t>月</w:t>
      </w:r>
      <w:r w:rsidR="00DD3BE9">
        <w:rPr>
          <w:rFonts w:ascii="宋体" w:eastAsia="宋体" w:hAnsi="宋体"/>
          <w:sz w:val="24"/>
          <w:szCs w:val="24"/>
        </w:rPr>
        <w:t>09</w:t>
      </w:r>
      <w:r w:rsidRPr="00CC0F4D">
        <w:rPr>
          <w:rFonts w:ascii="宋体" w:eastAsia="宋体" w:hAnsi="宋体" w:hint="eastAsia"/>
          <w:sz w:val="24"/>
          <w:szCs w:val="24"/>
        </w:rPr>
        <w:t>日</w:t>
      </w:r>
    </w:p>
    <w:p w14:paraId="2CA18246" w14:textId="77777777" w:rsidR="00CC0F4D" w:rsidRPr="00CC0F4D" w:rsidRDefault="00CC0F4D" w:rsidP="00CC0F4D">
      <w:pPr>
        <w:pStyle w:val="2"/>
        <w:spacing w:before="0" w:after="0" w:line="360" w:lineRule="auto"/>
        <w:rPr>
          <w:rFonts w:ascii="宋体" w:eastAsia="宋体" w:hAnsi="宋体" w:cs="宋体"/>
          <w:sz w:val="28"/>
          <w:szCs w:val="28"/>
        </w:rPr>
      </w:pPr>
      <w:bookmarkStart w:id="14" w:name="_Toc35393816"/>
      <w:bookmarkStart w:id="15" w:name="_Toc35393647"/>
      <w:r w:rsidRPr="00CC0F4D">
        <w:rPr>
          <w:rFonts w:ascii="宋体" w:eastAsia="宋体" w:hAnsi="宋体" w:cs="宋体" w:hint="eastAsia"/>
          <w:sz w:val="28"/>
          <w:szCs w:val="28"/>
        </w:rPr>
        <w:t>三、其他补充事宜</w:t>
      </w:r>
      <w:bookmarkEnd w:id="14"/>
      <w:bookmarkEnd w:id="15"/>
    </w:p>
    <w:p w14:paraId="4B0F9551"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详见附件</w:t>
      </w:r>
    </w:p>
    <w:p w14:paraId="2FE00EC2" w14:textId="77777777" w:rsidR="00CC0F4D" w:rsidRPr="00CC0F4D" w:rsidRDefault="00CC0F4D" w:rsidP="00CC0F4D">
      <w:pPr>
        <w:pStyle w:val="2"/>
        <w:spacing w:before="0" w:after="0" w:line="360" w:lineRule="auto"/>
        <w:rPr>
          <w:rFonts w:ascii="宋体" w:eastAsia="宋体" w:hAnsi="宋体" w:cs="宋体"/>
          <w:sz w:val="28"/>
          <w:szCs w:val="28"/>
        </w:rPr>
      </w:pPr>
      <w:bookmarkStart w:id="16" w:name="_Toc35393817"/>
      <w:bookmarkStart w:id="17" w:name="_Toc35393648"/>
      <w:bookmarkStart w:id="18" w:name="_Toc28359029"/>
      <w:bookmarkStart w:id="19" w:name="_Toc28359106"/>
      <w:r w:rsidRPr="00CC0F4D">
        <w:rPr>
          <w:rFonts w:ascii="宋体" w:eastAsia="宋体" w:hAnsi="宋体" w:cs="宋体" w:hint="eastAsia"/>
          <w:sz w:val="28"/>
          <w:szCs w:val="28"/>
        </w:rPr>
        <w:t>四、凡对本次公告内容提出询问，请按以下方式联系。</w:t>
      </w:r>
      <w:bookmarkEnd w:id="16"/>
      <w:bookmarkEnd w:id="17"/>
      <w:bookmarkEnd w:id="18"/>
      <w:bookmarkEnd w:id="19"/>
    </w:p>
    <w:p w14:paraId="41A2E325" w14:textId="77777777" w:rsidR="00CC0F4D" w:rsidRPr="000B7B9C" w:rsidRDefault="00CC0F4D" w:rsidP="000B7B9C">
      <w:pPr>
        <w:spacing w:line="360" w:lineRule="auto"/>
        <w:ind w:firstLineChars="200" w:firstLine="480"/>
        <w:rPr>
          <w:rFonts w:ascii="宋体" w:eastAsia="宋体" w:hAnsi="宋体"/>
          <w:sz w:val="24"/>
          <w:szCs w:val="24"/>
        </w:rPr>
      </w:pPr>
      <w:bookmarkStart w:id="20" w:name="_Toc35393818"/>
      <w:bookmarkStart w:id="21" w:name="_Toc35393649"/>
      <w:bookmarkStart w:id="22" w:name="_Toc28359030"/>
      <w:bookmarkStart w:id="23" w:name="_Toc28359107"/>
      <w:r w:rsidRPr="000B7B9C">
        <w:rPr>
          <w:rFonts w:ascii="宋体" w:eastAsia="宋体" w:hAnsi="宋体" w:hint="eastAsia"/>
          <w:sz w:val="24"/>
          <w:szCs w:val="24"/>
        </w:rPr>
        <w:t>1.采购人信息</w:t>
      </w:r>
      <w:bookmarkEnd w:id="20"/>
      <w:bookmarkEnd w:id="21"/>
      <w:bookmarkEnd w:id="22"/>
      <w:bookmarkEnd w:id="23"/>
    </w:p>
    <w:p w14:paraId="52194856" w14:textId="77777777" w:rsidR="000822EA" w:rsidRPr="0005091A" w:rsidRDefault="000822EA" w:rsidP="000822EA">
      <w:pPr>
        <w:spacing w:line="360" w:lineRule="auto"/>
        <w:ind w:firstLineChars="200" w:firstLine="480"/>
        <w:rPr>
          <w:rFonts w:ascii="宋体" w:eastAsia="宋体" w:hAnsi="宋体"/>
          <w:sz w:val="24"/>
          <w:szCs w:val="24"/>
        </w:rPr>
      </w:pPr>
      <w:bookmarkStart w:id="24" w:name="_Toc35393819"/>
      <w:bookmarkStart w:id="25" w:name="_Toc35393650"/>
      <w:bookmarkStart w:id="26" w:name="_Toc28359031"/>
      <w:bookmarkStart w:id="27" w:name="_Toc28359108"/>
      <w:r w:rsidRPr="0005091A">
        <w:rPr>
          <w:rFonts w:ascii="宋体" w:eastAsia="宋体" w:hAnsi="宋体" w:hint="eastAsia"/>
          <w:sz w:val="24"/>
          <w:szCs w:val="24"/>
        </w:rPr>
        <w:t>名</w:t>
      </w:r>
      <w:r w:rsidRPr="0005091A">
        <w:rPr>
          <w:rFonts w:ascii="宋体" w:eastAsia="宋体" w:hAnsi="宋体"/>
          <w:sz w:val="24"/>
          <w:szCs w:val="24"/>
        </w:rPr>
        <w:t xml:space="preserve">    称：</w:t>
      </w:r>
      <w:r w:rsidRPr="0005091A">
        <w:rPr>
          <w:rFonts w:ascii="宋体" w:eastAsia="宋体" w:hAnsi="宋体" w:hint="eastAsia"/>
          <w:sz w:val="24"/>
          <w:szCs w:val="24"/>
        </w:rPr>
        <w:t>某单位（中钢</w:t>
      </w:r>
      <w:r w:rsidRPr="0005091A">
        <w:rPr>
          <w:rFonts w:ascii="宋体" w:eastAsia="宋体" w:hAnsi="宋体"/>
          <w:sz w:val="24"/>
          <w:szCs w:val="24"/>
        </w:rPr>
        <w:t>22029）</w:t>
      </w:r>
    </w:p>
    <w:p w14:paraId="2EF8EDC6" w14:textId="77777777" w:rsidR="000822EA" w:rsidRPr="0005091A" w:rsidRDefault="000822EA" w:rsidP="000822EA">
      <w:pPr>
        <w:spacing w:line="360" w:lineRule="auto"/>
        <w:ind w:firstLineChars="200" w:firstLine="480"/>
        <w:rPr>
          <w:rFonts w:ascii="宋体" w:eastAsia="宋体" w:hAnsi="宋体"/>
          <w:sz w:val="24"/>
          <w:szCs w:val="24"/>
        </w:rPr>
      </w:pPr>
      <w:r w:rsidRPr="0005091A">
        <w:rPr>
          <w:rFonts w:ascii="宋体" w:eastAsia="宋体" w:hAnsi="宋体" w:hint="eastAsia"/>
          <w:sz w:val="24"/>
          <w:szCs w:val="24"/>
        </w:rPr>
        <w:t>地</w:t>
      </w:r>
      <w:r w:rsidRPr="0005091A">
        <w:rPr>
          <w:rFonts w:ascii="宋体" w:eastAsia="宋体" w:hAnsi="宋体"/>
          <w:sz w:val="24"/>
          <w:szCs w:val="24"/>
        </w:rPr>
        <w:t xml:space="preserve">    址：北京市朝阳区</w:t>
      </w:r>
    </w:p>
    <w:p w14:paraId="1199D054"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2.采购代理机构信息</w:t>
      </w:r>
      <w:bookmarkEnd w:id="24"/>
      <w:bookmarkEnd w:id="25"/>
      <w:bookmarkEnd w:id="26"/>
      <w:bookmarkEnd w:id="27"/>
    </w:p>
    <w:p w14:paraId="54D9DCEA"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名    称：</w:t>
      </w:r>
      <w:r w:rsidR="000B7B9C">
        <w:rPr>
          <w:rFonts w:ascii="宋体" w:hAnsi="宋体"/>
          <w:sz w:val="24"/>
        </w:rPr>
        <w:t>中钢招标有限责任公司</w:t>
      </w:r>
    </w:p>
    <w:p w14:paraId="44FCD1E7"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地    址：</w:t>
      </w:r>
      <w:r w:rsidR="000B7B9C">
        <w:rPr>
          <w:rFonts w:ascii="宋体" w:hAnsi="宋体"/>
          <w:sz w:val="24"/>
        </w:rPr>
        <w:t>北京市海淀区海淀大街8号中</w:t>
      </w:r>
      <w:proofErr w:type="gramStart"/>
      <w:r w:rsidR="000B7B9C">
        <w:rPr>
          <w:rFonts w:ascii="宋体" w:hAnsi="宋体"/>
          <w:sz w:val="24"/>
        </w:rPr>
        <w:t>钢国际</w:t>
      </w:r>
      <w:proofErr w:type="gramEnd"/>
      <w:r w:rsidR="000B7B9C">
        <w:rPr>
          <w:rFonts w:ascii="宋体" w:hAnsi="宋体"/>
          <w:sz w:val="24"/>
        </w:rPr>
        <w:t>广场16层</w:t>
      </w:r>
    </w:p>
    <w:p w14:paraId="320D5D0A"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联系方式：</w:t>
      </w:r>
      <w:bookmarkStart w:id="28" w:name="_Toc28359032"/>
      <w:bookmarkStart w:id="29" w:name="_Toc28359109"/>
      <w:r w:rsidR="000B7B9C">
        <w:rPr>
          <w:rFonts w:ascii="宋体" w:hAnsi="宋体"/>
          <w:sz w:val="24"/>
        </w:rPr>
        <w:t>010-62688251</w:t>
      </w:r>
    </w:p>
    <w:p w14:paraId="45B72578" w14:textId="77777777" w:rsidR="00CC0F4D" w:rsidRPr="000B7B9C" w:rsidRDefault="00CC0F4D" w:rsidP="000B7B9C">
      <w:pPr>
        <w:spacing w:line="360" w:lineRule="auto"/>
        <w:ind w:firstLineChars="200" w:firstLine="480"/>
        <w:rPr>
          <w:rFonts w:ascii="宋体" w:eastAsia="宋体" w:hAnsi="宋体"/>
          <w:sz w:val="24"/>
          <w:szCs w:val="24"/>
        </w:rPr>
      </w:pPr>
      <w:bookmarkStart w:id="30" w:name="_Toc35393820"/>
      <w:bookmarkStart w:id="31" w:name="_Toc35393651"/>
      <w:r w:rsidRPr="000B7B9C">
        <w:rPr>
          <w:rFonts w:ascii="宋体" w:eastAsia="宋体" w:hAnsi="宋体" w:hint="eastAsia"/>
          <w:sz w:val="24"/>
          <w:szCs w:val="24"/>
        </w:rPr>
        <w:t>3.项目联系方式</w:t>
      </w:r>
      <w:bookmarkEnd w:id="28"/>
      <w:bookmarkEnd w:id="29"/>
      <w:bookmarkEnd w:id="30"/>
      <w:bookmarkEnd w:id="31"/>
    </w:p>
    <w:p w14:paraId="1E254875"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项目联系人：</w:t>
      </w:r>
      <w:r w:rsidR="000B7B9C">
        <w:rPr>
          <w:rFonts w:ascii="宋体" w:hAnsi="宋体"/>
          <w:sz w:val="24"/>
        </w:rPr>
        <w:t>潘炳衡、张贺</w:t>
      </w:r>
      <w:r w:rsidR="000B7B9C">
        <w:rPr>
          <w:rFonts w:ascii="宋体" w:hAnsi="宋体" w:hint="eastAsia"/>
          <w:sz w:val="24"/>
        </w:rPr>
        <w:t>、杨俏、孔伟</w:t>
      </w:r>
    </w:p>
    <w:p w14:paraId="17597E82" w14:textId="77777777" w:rsidR="00CC0F4D" w:rsidRPr="000B7B9C" w:rsidRDefault="00CC0F4D" w:rsidP="000B7B9C">
      <w:pPr>
        <w:spacing w:line="360" w:lineRule="auto"/>
        <w:ind w:firstLineChars="200" w:firstLine="480"/>
        <w:rPr>
          <w:rFonts w:ascii="宋体" w:eastAsia="宋体" w:hAnsi="宋体"/>
          <w:sz w:val="24"/>
          <w:szCs w:val="24"/>
        </w:rPr>
      </w:pPr>
      <w:r w:rsidRPr="000B7B9C">
        <w:rPr>
          <w:rFonts w:ascii="宋体" w:eastAsia="宋体" w:hAnsi="宋体" w:hint="eastAsia"/>
          <w:sz w:val="24"/>
          <w:szCs w:val="24"/>
        </w:rPr>
        <w:t>电</w:t>
      </w:r>
      <w:r w:rsidR="000B7B9C">
        <w:rPr>
          <w:rFonts w:ascii="宋体" w:eastAsia="宋体" w:hAnsi="宋体" w:hint="eastAsia"/>
          <w:sz w:val="24"/>
          <w:szCs w:val="24"/>
        </w:rPr>
        <w:t xml:space="preserve">   </w:t>
      </w:r>
      <w:r w:rsidRPr="000B7B9C">
        <w:rPr>
          <w:rFonts w:ascii="宋体" w:eastAsia="宋体" w:hAnsi="宋体" w:hint="eastAsia"/>
          <w:sz w:val="24"/>
          <w:szCs w:val="24"/>
        </w:rPr>
        <w:t xml:space="preserve"> 话：</w:t>
      </w:r>
      <w:r w:rsidR="000B7B9C">
        <w:rPr>
          <w:rFonts w:ascii="宋体" w:hAnsi="宋体" w:hint="eastAsia"/>
          <w:sz w:val="24"/>
        </w:rPr>
        <w:t>010-62688230、8211、8226、010-62688250（传真）</w:t>
      </w:r>
    </w:p>
    <w:sectPr w:rsidR="00CC0F4D" w:rsidRPr="000B7B9C" w:rsidSect="00F17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FA2" w14:textId="77777777" w:rsidR="00F076D5" w:rsidRDefault="00F076D5" w:rsidP="0019235A">
      <w:r>
        <w:separator/>
      </w:r>
    </w:p>
  </w:endnote>
  <w:endnote w:type="continuationSeparator" w:id="0">
    <w:p w14:paraId="69116FEF" w14:textId="77777777" w:rsidR="00F076D5" w:rsidRDefault="00F076D5" w:rsidP="0019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1DA4" w14:textId="77777777" w:rsidR="00F076D5" w:rsidRDefault="00F076D5" w:rsidP="0019235A">
      <w:r>
        <w:separator/>
      </w:r>
    </w:p>
  </w:footnote>
  <w:footnote w:type="continuationSeparator" w:id="0">
    <w:p w14:paraId="397EBB21" w14:textId="77777777" w:rsidR="00F076D5" w:rsidRDefault="00F076D5" w:rsidP="0019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4D"/>
    <w:rsid w:val="00036E93"/>
    <w:rsid w:val="000822EA"/>
    <w:rsid w:val="000B7B9C"/>
    <w:rsid w:val="000D7B7B"/>
    <w:rsid w:val="00122648"/>
    <w:rsid w:val="001833CF"/>
    <w:rsid w:val="00187B9F"/>
    <w:rsid w:val="0019235A"/>
    <w:rsid w:val="001D1C12"/>
    <w:rsid w:val="0020435E"/>
    <w:rsid w:val="0024168D"/>
    <w:rsid w:val="00323D35"/>
    <w:rsid w:val="003354AE"/>
    <w:rsid w:val="003D4266"/>
    <w:rsid w:val="00482F16"/>
    <w:rsid w:val="004A1F6D"/>
    <w:rsid w:val="004A2BA6"/>
    <w:rsid w:val="004A516D"/>
    <w:rsid w:val="004B5A78"/>
    <w:rsid w:val="004D6C8E"/>
    <w:rsid w:val="004E5F5F"/>
    <w:rsid w:val="00502E51"/>
    <w:rsid w:val="00503EFD"/>
    <w:rsid w:val="005C517F"/>
    <w:rsid w:val="005F759A"/>
    <w:rsid w:val="00631330"/>
    <w:rsid w:val="00790309"/>
    <w:rsid w:val="00836F04"/>
    <w:rsid w:val="008C222D"/>
    <w:rsid w:val="008D5B26"/>
    <w:rsid w:val="008E576F"/>
    <w:rsid w:val="00935B1C"/>
    <w:rsid w:val="00982E5D"/>
    <w:rsid w:val="00983A8B"/>
    <w:rsid w:val="00A07B98"/>
    <w:rsid w:val="00A23BCB"/>
    <w:rsid w:val="00BA7EDC"/>
    <w:rsid w:val="00BE7364"/>
    <w:rsid w:val="00C74C03"/>
    <w:rsid w:val="00CA572F"/>
    <w:rsid w:val="00CA7688"/>
    <w:rsid w:val="00CC0F4D"/>
    <w:rsid w:val="00D54339"/>
    <w:rsid w:val="00D54F17"/>
    <w:rsid w:val="00DD3BE9"/>
    <w:rsid w:val="00E0491A"/>
    <w:rsid w:val="00E63181"/>
    <w:rsid w:val="00F076D5"/>
    <w:rsid w:val="00F1715D"/>
    <w:rsid w:val="00F60C83"/>
    <w:rsid w:val="00F92600"/>
    <w:rsid w:val="00FA1E0F"/>
    <w:rsid w:val="00FC4862"/>
    <w:rsid w:val="00FE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014F"/>
  <w15:docId w15:val="{0CF3FC46-4D01-44F6-AD7C-CDFB4EB7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15D"/>
    <w:pPr>
      <w:widowControl w:val="0"/>
      <w:jc w:val="both"/>
    </w:pPr>
  </w:style>
  <w:style w:type="paragraph" w:styleId="1">
    <w:name w:val="heading 1"/>
    <w:basedOn w:val="a"/>
    <w:next w:val="a"/>
    <w:link w:val="10"/>
    <w:uiPriority w:val="9"/>
    <w:qFormat/>
    <w:rsid w:val="00CC0F4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semiHidden/>
    <w:unhideWhenUsed/>
    <w:qFormat/>
    <w:rsid w:val="00CC0F4D"/>
    <w:pPr>
      <w:keepNext/>
      <w:keepLines/>
      <w:spacing w:before="260" w:after="260"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CC0F4D"/>
    <w:rPr>
      <w:rFonts w:ascii="Times New Roman" w:eastAsia="宋体" w:hAnsi="Times New Roman" w:cs="Times New Roman"/>
      <w:b/>
      <w:bCs/>
      <w:kern w:val="44"/>
      <w:sz w:val="44"/>
      <w:szCs w:val="44"/>
    </w:rPr>
  </w:style>
  <w:style w:type="character" w:customStyle="1" w:styleId="20">
    <w:name w:val="标题 2 字符"/>
    <w:basedOn w:val="a0"/>
    <w:link w:val="2"/>
    <w:semiHidden/>
    <w:qFormat/>
    <w:rsid w:val="00CC0F4D"/>
    <w:rPr>
      <w:rFonts w:ascii="Arial" w:eastAsia="黑体" w:hAnsi="Arial" w:cs="Arial"/>
      <w:b/>
      <w:bCs/>
      <w:sz w:val="32"/>
      <w:szCs w:val="32"/>
    </w:rPr>
  </w:style>
  <w:style w:type="paragraph" w:styleId="a3">
    <w:name w:val="Plain Text"/>
    <w:basedOn w:val="a"/>
    <w:link w:val="a4"/>
    <w:semiHidden/>
    <w:unhideWhenUsed/>
    <w:qFormat/>
    <w:rsid w:val="00CC0F4D"/>
    <w:rPr>
      <w:rFonts w:ascii="宋体" w:hAnsi="Courier New"/>
    </w:rPr>
  </w:style>
  <w:style w:type="character" w:customStyle="1" w:styleId="a4">
    <w:name w:val="纯文本 字符"/>
    <w:basedOn w:val="a0"/>
    <w:link w:val="a3"/>
    <w:semiHidden/>
    <w:qFormat/>
    <w:rsid w:val="00CC0F4D"/>
    <w:rPr>
      <w:rFonts w:ascii="宋体" w:hAnsi="Courier New"/>
    </w:rPr>
  </w:style>
  <w:style w:type="paragraph" w:styleId="a5">
    <w:name w:val="Document Map"/>
    <w:basedOn w:val="a"/>
    <w:link w:val="a6"/>
    <w:uiPriority w:val="99"/>
    <w:semiHidden/>
    <w:unhideWhenUsed/>
    <w:rsid w:val="00CC0F4D"/>
    <w:rPr>
      <w:rFonts w:ascii="宋体" w:eastAsia="宋体"/>
      <w:sz w:val="18"/>
      <w:szCs w:val="18"/>
    </w:rPr>
  </w:style>
  <w:style w:type="character" w:customStyle="1" w:styleId="a6">
    <w:name w:val="文档结构图 字符"/>
    <w:basedOn w:val="a0"/>
    <w:link w:val="a5"/>
    <w:uiPriority w:val="99"/>
    <w:semiHidden/>
    <w:rsid w:val="00CC0F4D"/>
    <w:rPr>
      <w:rFonts w:ascii="宋体" w:eastAsia="宋体"/>
      <w:sz w:val="18"/>
      <w:szCs w:val="18"/>
    </w:rPr>
  </w:style>
  <w:style w:type="paragraph" w:styleId="a7">
    <w:name w:val="No Spacing"/>
    <w:uiPriority w:val="1"/>
    <w:qFormat/>
    <w:rsid w:val="00036E93"/>
    <w:pPr>
      <w:widowControl w:val="0"/>
      <w:jc w:val="both"/>
    </w:pPr>
  </w:style>
  <w:style w:type="paragraph" w:styleId="a8">
    <w:name w:val="header"/>
    <w:basedOn w:val="a"/>
    <w:link w:val="a9"/>
    <w:uiPriority w:val="99"/>
    <w:unhideWhenUsed/>
    <w:rsid w:val="0019235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9235A"/>
    <w:rPr>
      <w:sz w:val="18"/>
      <w:szCs w:val="18"/>
    </w:rPr>
  </w:style>
  <w:style w:type="paragraph" w:styleId="aa">
    <w:name w:val="footer"/>
    <w:basedOn w:val="a"/>
    <w:link w:val="ab"/>
    <w:uiPriority w:val="99"/>
    <w:unhideWhenUsed/>
    <w:rsid w:val="0019235A"/>
    <w:pPr>
      <w:tabs>
        <w:tab w:val="center" w:pos="4153"/>
        <w:tab w:val="right" w:pos="8306"/>
      </w:tabs>
      <w:snapToGrid w:val="0"/>
      <w:jc w:val="left"/>
    </w:pPr>
    <w:rPr>
      <w:sz w:val="18"/>
      <w:szCs w:val="18"/>
    </w:rPr>
  </w:style>
  <w:style w:type="character" w:customStyle="1" w:styleId="ab">
    <w:name w:val="页脚 字符"/>
    <w:basedOn w:val="a0"/>
    <w:link w:val="aa"/>
    <w:uiPriority w:val="99"/>
    <w:rsid w:val="0019235A"/>
    <w:rPr>
      <w:sz w:val="18"/>
      <w:szCs w:val="18"/>
    </w:rPr>
  </w:style>
  <w:style w:type="paragraph" w:styleId="ac">
    <w:name w:val="List Paragraph"/>
    <w:basedOn w:val="a"/>
    <w:uiPriority w:val="34"/>
    <w:qFormat/>
    <w:rsid w:val="004A2BA6"/>
    <w:pPr>
      <w:ind w:firstLineChars="200" w:firstLine="420"/>
    </w:pPr>
  </w:style>
  <w:style w:type="table" w:styleId="ad">
    <w:name w:val="Table Grid"/>
    <w:aliases w:val="代码集表格"/>
    <w:basedOn w:val="a1"/>
    <w:uiPriority w:val="99"/>
    <w:rsid w:val="005C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正文小标题"/>
    <w:basedOn w:val="a"/>
    <w:link w:val="Char"/>
    <w:qFormat/>
    <w:rsid w:val="005C517F"/>
    <w:pPr>
      <w:adjustRightInd w:val="0"/>
      <w:spacing w:line="360" w:lineRule="auto"/>
      <w:ind w:firstLineChars="200" w:firstLine="562"/>
      <w:jc w:val="center"/>
      <w:textAlignment w:val="baseline"/>
    </w:pPr>
    <w:rPr>
      <w:rFonts w:ascii="宋体" w:eastAsia="宋体" w:hAnsi="宋体" w:cs="Times New Roman"/>
      <w:b/>
      <w:kern w:val="0"/>
      <w:sz w:val="28"/>
      <w:szCs w:val="28"/>
    </w:rPr>
  </w:style>
  <w:style w:type="character" w:customStyle="1" w:styleId="Char">
    <w:name w:val="正文小标题 Char"/>
    <w:link w:val="ae"/>
    <w:rsid w:val="005C517F"/>
    <w:rPr>
      <w:rFonts w:ascii="宋体" w:eastAsia="宋体" w:hAnsi="宋体" w:cs="Times New Roman"/>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309</Words>
  <Characters>1762</Characters>
  <Application>Microsoft Office Word</Application>
  <DocSecurity>0</DocSecurity>
  <Lines>14</Lines>
  <Paragraphs>4</Paragraphs>
  <ScaleCrop>false</ScaleCrop>
  <Company>中国石油大学</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SSTC_PBH</dc:creator>
  <cp:lastModifiedBy>潘 炳衡</cp:lastModifiedBy>
  <cp:revision>15</cp:revision>
  <dcterms:created xsi:type="dcterms:W3CDTF">2022-05-18T01:29:00Z</dcterms:created>
  <dcterms:modified xsi:type="dcterms:W3CDTF">2022-06-09T09:25:00Z</dcterms:modified>
</cp:coreProperties>
</file>