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59E" w:rsidRDefault="0060176C">
      <w:pPr>
        <w:pStyle w:val="a6"/>
        <w:rPr>
          <w:b/>
          <w:bCs/>
        </w:rPr>
      </w:pPr>
      <w:r>
        <w:rPr>
          <w:rFonts w:hint="eastAsia"/>
          <w:b/>
          <w:bCs/>
        </w:rPr>
        <w:t>护照存取</w:t>
      </w:r>
      <w:proofErr w:type="gramStart"/>
      <w:r>
        <w:rPr>
          <w:rFonts w:hint="eastAsia"/>
          <w:b/>
          <w:bCs/>
        </w:rPr>
        <w:t>柜需求</w:t>
      </w:r>
      <w:proofErr w:type="gramEnd"/>
      <w:r>
        <w:rPr>
          <w:rFonts w:hint="eastAsia"/>
          <w:b/>
          <w:bCs/>
        </w:rPr>
        <w:t>说明</w:t>
      </w:r>
    </w:p>
    <w:p w:rsidR="0033759E" w:rsidRDefault="0033759E">
      <w:pPr>
        <w:pStyle w:val="a5"/>
        <w:adjustRightInd w:val="0"/>
        <w:snapToGrid w:val="0"/>
        <w:spacing w:line="360" w:lineRule="auto"/>
        <w:ind w:firstLine="640"/>
      </w:pPr>
    </w:p>
    <w:p w:rsidR="0033759E" w:rsidRDefault="0060176C">
      <w:pPr>
        <w:pStyle w:val="a5"/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</w:rPr>
      </w:pPr>
      <w:r>
        <w:rPr>
          <w:rFonts w:ascii="外交粗仿宋" w:hAnsi="外交粗仿宋" w:cs="外交粗仿宋" w:hint="eastAsia"/>
        </w:rPr>
        <w:t>为防止用户在同一个护照柜前排队，需采购两台服务终端及配套护照柜，以下参数为每台护照柜及用户终端需求。</w:t>
      </w:r>
    </w:p>
    <w:p w:rsidR="0033759E" w:rsidRDefault="0060176C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  <w:b/>
          <w:bCs/>
        </w:rPr>
      </w:pPr>
      <w:r>
        <w:rPr>
          <w:rFonts w:ascii="外交粗仿宋" w:hAnsi="外交粗仿宋" w:cs="外交粗仿宋" w:hint="eastAsia"/>
          <w:b/>
          <w:bCs/>
        </w:rPr>
        <w:t>硬件部分</w:t>
      </w:r>
    </w:p>
    <w:p w:rsidR="0033759E" w:rsidRDefault="0060176C">
      <w:pPr>
        <w:pStyle w:val="a5"/>
        <w:numPr>
          <w:ilvl w:val="0"/>
          <w:numId w:val="2"/>
        </w:numPr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</w:rPr>
      </w:pPr>
      <w:r>
        <w:rPr>
          <w:rFonts w:ascii="外交粗仿宋" w:hAnsi="外交粗仿宋" w:cs="外交粗仿宋" w:hint="eastAsia"/>
        </w:rPr>
        <w:t>柜体根据现有场地实际情况，每台护照柜外观尺寸应控制在：</w:t>
      </w:r>
      <w:r>
        <w:rPr>
          <w:rFonts w:ascii="外交粗仿宋" w:hAnsi="外交粗仿宋" w:cs="外交粗仿宋" w:hint="eastAsia"/>
        </w:rPr>
        <w:t>2340W*1592H*450D ( mm )</w:t>
      </w:r>
      <w:r>
        <w:rPr>
          <w:rFonts w:ascii="外交粗仿宋" w:hAnsi="外交粗仿宋" w:cs="外交粗仿宋" w:hint="eastAsia"/>
        </w:rPr>
        <w:t>左右</w:t>
      </w:r>
    </w:p>
    <w:p w:rsidR="0033759E" w:rsidRDefault="0060176C">
      <w:pPr>
        <w:pStyle w:val="a5"/>
        <w:numPr>
          <w:ilvl w:val="0"/>
          <w:numId w:val="2"/>
        </w:numPr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</w:rPr>
      </w:pPr>
      <w:r>
        <w:rPr>
          <w:rFonts w:ascii="外交粗仿宋" w:hAnsi="外交粗仿宋" w:cs="外交粗仿宋" w:hint="eastAsia"/>
        </w:rPr>
        <w:t>柜体内存取</w:t>
      </w:r>
      <w:proofErr w:type="gramStart"/>
      <w:r>
        <w:rPr>
          <w:rFonts w:ascii="外交粗仿宋" w:hAnsi="外交粗仿宋" w:cs="外交粗仿宋" w:hint="eastAsia"/>
        </w:rPr>
        <w:t>格需分为</w:t>
      </w:r>
      <w:proofErr w:type="gramEnd"/>
      <w:r>
        <w:rPr>
          <w:rFonts w:ascii="外交粗仿宋" w:hAnsi="外交粗仿宋" w:cs="外交粗仿宋" w:hint="eastAsia"/>
        </w:rPr>
        <w:t>大、中、小三种样式：</w:t>
      </w:r>
    </w:p>
    <w:p w:rsidR="0033759E" w:rsidRDefault="0060176C">
      <w:pPr>
        <w:pStyle w:val="a5"/>
        <w:adjustRightInd w:val="0"/>
        <w:snapToGrid w:val="0"/>
        <w:spacing w:line="360" w:lineRule="auto"/>
        <w:rPr>
          <w:rFonts w:ascii="外交粗仿宋" w:hAnsi="外交粗仿宋" w:cs="外交粗仿宋"/>
        </w:rPr>
      </w:pPr>
      <w:r>
        <w:rPr>
          <w:rFonts w:ascii="外交粗仿宋" w:hAnsi="外交粗仿宋" w:cs="外交粗仿宋" w:hint="eastAsia"/>
        </w:rPr>
        <w:t xml:space="preserve">    1.</w:t>
      </w:r>
      <w:r>
        <w:rPr>
          <w:rFonts w:ascii="外交粗仿宋" w:hAnsi="外交粗仿宋" w:cs="外交粗仿宋" w:hint="eastAsia"/>
        </w:rPr>
        <w:t>小格尺寸及数量：</w:t>
      </w:r>
      <w:r>
        <w:rPr>
          <w:rFonts w:ascii="外交粗仿宋" w:hAnsi="外交粗仿宋" w:cs="外交粗仿宋" w:hint="eastAsia"/>
        </w:rPr>
        <w:t>180W*50H*300D( mm )/198</w:t>
      </w:r>
      <w:r>
        <w:rPr>
          <w:rFonts w:ascii="外交粗仿宋" w:hAnsi="外交粗仿宋" w:cs="外交粗仿宋" w:hint="eastAsia"/>
        </w:rPr>
        <w:t>个；</w:t>
      </w:r>
    </w:p>
    <w:p w:rsidR="0033759E" w:rsidRDefault="0060176C">
      <w:pPr>
        <w:pStyle w:val="a5"/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</w:rPr>
      </w:pPr>
      <w:r>
        <w:rPr>
          <w:rFonts w:ascii="外交粗仿宋" w:hAnsi="外交粗仿宋" w:cs="外交粗仿宋" w:hint="eastAsia"/>
        </w:rPr>
        <w:t>2.</w:t>
      </w:r>
      <w:r>
        <w:rPr>
          <w:rFonts w:ascii="外交粗仿宋" w:hAnsi="外交粗仿宋" w:cs="外交粗仿宋" w:hint="eastAsia"/>
        </w:rPr>
        <w:t>中格尺寸及数量：</w:t>
      </w:r>
      <w:r>
        <w:rPr>
          <w:rFonts w:ascii="外交粗仿宋" w:hAnsi="外交粗仿宋" w:cs="外交粗仿宋" w:hint="eastAsia"/>
        </w:rPr>
        <w:t>291W*120H*300D ( mm )/12</w:t>
      </w:r>
      <w:r>
        <w:rPr>
          <w:rFonts w:ascii="外交粗仿宋" w:hAnsi="外交粗仿宋" w:cs="外交粗仿宋" w:hint="eastAsia"/>
        </w:rPr>
        <w:t>个；</w:t>
      </w:r>
    </w:p>
    <w:p w:rsidR="0033759E" w:rsidRDefault="0060176C">
      <w:pPr>
        <w:pStyle w:val="a5"/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</w:rPr>
      </w:pPr>
      <w:r>
        <w:rPr>
          <w:rFonts w:ascii="外交粗仿宋" w:hAnsi="外交粗仿宋" w:cs="外交粗仿宋" w:hint="eastAsia"/>
        </w:rPr>
        <w:t>3.</w:t>
      </w:r>
      <w:r>
        <w:rPr>
          <w:rFonts w:ascii="外交粗仿宋" w:hAnsi="外交粗仿宋" w:cs="外交粗仿宋" w:hint="eastAsia"/>
        </w:rPr>
        <w:t>大格尺寸及数量：</w:t>
      </w:r>
      <w:r>
        <w:rPr>
          <w:rFonts w:ascii="外交粗仿宋" w:hAnsi="外交粗仿宋" w:cs="外交粗仿宋" w:hint="eastAsia"/>
        </w:rPr>
        <w:t>180W*340H*300D( mm )/4</w:t>
      </w:r>
      <w:r>
        <w:rPr>
          <w:rFonts w:ascii="外交粗仿宋" w:hAnsi="外交粗仿宋" w:cs="外交粗仿宋" w:hint="eastAsia"/>
        </w:rPr>
        <w:t>个</w:t>
      </w:r>
    </w:p>
    <w:p w:rsidR="0033759E" w:rsidRDefault="0060176C">
      <w:pPr>
        <w:pStyle w:val="a5"/>
        <w:numPr>
          <w:ilvl w:val="0"/>
          <w:numId w:val="2"/>
        </w:numPr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</w:rPr>
      </w:pPr>
      <w:r>
        <w:rPr>
          <w:rFonts w:ascii="外交粗仿宋" w:hAnsi="外交粗仿宋" w:cs="外交粗仿宋" w:hint="eastAsia"/>
        </w:rPr>
        <w:t>柜</w:t>
      </w:r>
      <w:proofErr w:type="gramStart"/>
      <w:r>
        <w:rPr>
          <w:rFonts w:ascii="外交粗仿宋" w:hAnsi="外交粗仿宋" w:cs="外交粗仿宋" w:hint="eastAsia"/>
        </w:rPr>
        <w:t>体材</w:t>
      </w:r>
      <w:proofErr w:type="gramEnd"/>
      <w:r>
        <w:rPr>
          <w:rFonts w:ascii="外交粗仿宋" w:hAnsi="外交粗仿宋" w:cs="外交粗仿宋" w:hint="eastAsia"/>
        </w:rPr>
        <w:t>质：优质钢板，厚度不少于</w:t>
      </w:r>
      <w:r>
        <w:rPr>
          <w:rFonts w:ascii="外交粗仿宋" w:hAnsi="外交粗仿宋" w:cs="外交粗仿宋" w:hint="eastAsia"/>
        </w:rPr>
        <w:t>1mm</w:t>
      </w:r>
      <w:r>
        <w:rPr>
          <w:rFonts w:ascii="外交粗仿宋" w:hAnsi="外交粗仿宋" w:cs="外交粗仿宋" w:hint="eastAsia"/>
        </w:rPr>
        <w:t>，符合环保要求；</w:t>
      </w:r>
    </w:p>
    <w:p w:rsidR="0033759E" w:rsidRDefault="0060176C">
      <w:pPr>
        <w:pStyle w:val="a5"/>
        <w:numPr>
          <w:ilvl w:val="0"/>
          <w:numId w:val="2"/>
        </w:numPr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</w:rPr>
      </w:pPr>
      <w:r>
        <w:rPr>
          <w:rFonts w:ascii="外交粗仿宋" w:hAnsi="外交粗仿宋" w:cs="外交粗仿宋" w:hint="eastAsia"/>
        </w:rPr>
        <w:t>柜</w:t>
      </w:r>
      <w:proofErr w:type="gramStart"/>
      <w:r>
        <w:rPr>
          <w:rFonts w:ascii="外交粗仿宋" w:hAnsi="外交粗仿宋" w:cs="外交粗仿宋" w:hint="eastAsia"/>
        </w:rPr>
        <w:t>格门材质</w:t>
      </w:r>
      <w:proofErr w:type="gramEnd"/>
      <w:r>
        <w:rPr>
          <w:rFonts w:ascii="外交粗仿宋" w:hAnsi="外交粗仿宋" w:cs="外交粗仿宋" w:hint="eastAsia"/>
        </w:rPr>
        <w:t>及要求：</w:t>
      </w:r>
    </w:p>
    <w:p w:rsidR="0033759E" w:rsidRDefault="0060176C">
      <w:pPr>
        <w:pStyle w:val="a5"/>
        <w:numPr>
          <w:ilvl w:val="0"/>
          <w:numId w:val="3"/>
        </w:numPr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</w:rPr>
      </w:pPr>
      <w:r>
        <w:rPr>
          <w:rFonts w:ascii="外交粗仿宋" w:hAnsi="外交粗仿宋" w:cs="外交粗仿宋" w:hint="eastAsia"/>
        </w:rPr>
        <w:t>小格为抽屉柜体，中格和大格为单开柜门；</w:t>
      </w:r>
    </w:p>
    <w:p w:rsidR="0033759E" w:rsidRDefault="0060176C">
      <w:pPr>
        <w:pStyle w:val="a5"/>
        <w:numPr>
          <w:ilvl w:val="0"/>
          <w:numId w:val="3"/>
        </w:numPr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</w:rPr>
      </w:pPr>
      <w:r>
        <w:rPr>
          <w:rFonts w:ascii="外交粗仿宋" w:hAnsi="外交粗仿宋" w:cs="外交粗仿宋" w:hint="eastAsia"/>
        </w:rPr>
        <w:t>支持单人</w:t>
      </w:r>
      <w:r>
        <w:rPr>
          <w:rFonts w:ascii="外交粗仿宋" w:hAnsi="外交粗仿宋" w:cs="外交粗仿宋" w:hint="eastAsia"/>
        </w:rPr>
        <w:t>/</w:t>
      </w:r>
      <w:r>
        <w:rPr>
          <w:rFonts w:ascii="外交粗仿宋" w:hAnsi="外交粗仿宋" w:cs="外交粗仿宋" w:hint="eastAsia"/>
        </w:rPr>
        <w:t>双人</w:t>
      </w:r>
      <w:r>
        <w:rPr>
          <w:rFonts w:ascii="外交粗仿宋" w:hAnsi="外交粗仿宋" w:cs="外交粗仿宋" w:hint="eastAsia"/>
        </w:rPr>
        <w:t>/</w:t>
      </w:r>
      <w:r>
        <w:rPr>
          <w:rFonts w:ascii="外交粗仿宋" w:hAnsi="外交粗仿宋" w:cs="外交粗仿宋" w:hint="eastAsia"/>
        </w:rPr>
        <w:t>多人管控；</w:t>
      </w:r>
    </w:p>
    <w:p w:rsidR="0033759E" w:rsidRDefault="0060176C">
      <w:pPr>
        <w:pStyle w:val="a5"/>
        <w:numPr>
          <w:ilvl w:val="0"/>
          <w:numId w:val="3"/>
        </w:numPr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</w:rPr>
      </w:pPr>
      <w:r>
        <w:rPr>
          <w:rFonts w:ascii="外交粗仿宋" w:hAnsi="外交粗仿宋" w:cs="外交粗仿宋" w:hint="eastAsia"/>
        </w:rPr>
        <w:t>每个柜格均由电磁锁打开，生物识别或钥匙识别通过后柜门自动开启，手动关闭柜门并有语音提示；</w:t>
      </w:r>
    </w:p>
    <w:p w:rsidR="0033759E" w:rsidRDefault="0060176C">
      <w:pPr>
        <w:pStyle w:val="a5"/>
        <w:numPr>
          <w:ilvl w:val="0"/>
          <w:numId w:val="2"/>
        </w:numPr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</w:rPr>
      </w:pPr>
      <w:r>
        <w:rPr>
          <w:rFonts w:ascii="外交粗仿宋" w:hAnsi="外交粗仿宋" w:cs="外交粗仿宋" w:hint="eastAsia"/>
        </w:rPr>
        <w:t>配备机械</w:t>
      </w:r>
      <w:proofErr w:type="gramStart"/>
      <w:r>
        <w:rPr>
          <w:rFonts w:ascii="外交粗仿宋" w:hAnsi="外交粗仿宋" w:cs="外交粗仿宋" w:hint="eastAsia"/>
        </w:rPr>
        <w:t>锁用于</w:t>
      </w:r>
      <w:proofErr w:type="gramEnd"/>
      <w:r>
        <w:rPr>
          <w:rFonts w:ascii="外交粗仿宋" w:hAnsi="外交粗仿宋" w:cs="外交粗仿宋" w:hint="eastAsia"/>
        </w:rPr>
        <w:t>应急开启柜门；</w:t>
      </w:r>
    </w:p>
    <w:p w:rsidR="0033759E" w:rsidRDefault="0060176C">
      <w:pPr>
        <w:pStyle w:val="a5"/>
        <w:numPr>
          <w:ilvl w:val="0"/>
          <w:numId w:val="2"/>
        </w:numPr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</w:rPr>
      </w:pPr>
      <w:r>
        <w:rPr>
          <w:rFonts w:ascii="外交粗仿宋" w:hAnsi="外交粗仿宋" w:cs="外交粗仿宋" w:hint="eastAsia"/>
        </w:rPr>
        <w:t>集成不小于</w:t>
      </w:r>
      <w:r>
        <w:rPr>
          <w:rFonts w:ascii="外交粗仿宋" w:hAnsi="外交粗仿宋" w:cs="外交粗仿宋" w:hint="eastAsia"/>
        </w:rPr>
        <w:t>15</w:t>
      </w:r>
      <w:r>
        <w:rPr>
          <w:rFonts w:ascii="外交粗仿宋" w:hAnsi="外交粗仿宋" w:cs="外交粗仿宋" w:hint="eastAsia"/>
        </w:rPr>
        <w:t>寸可触摸显示屏，支持密码验证，自带语音提示功能；</w:t>
      </w:r>
    </w:p>
    <w:p w:rsidR="0033759E" w:rsidRDefault="0060176C">
      <w:pPr>
        <w:pStyle w:val="a5"/>
        <w:numPr>
          <w:ilvl w:val="0"/>
          <w:numId w:val="2"/>
        </w:numPr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</w:rPr>
      </w:pPr>
      <w:r>
        <w:rPr>
          <w:rFonts w:ascii="外交粗仿宋" w:hAnsi="外交粗仿宋" w:cs="外交粗仿宋" w:hint="eastAsia"/>
        </w:rPr>
        <w:t>配备环境摄像头，且可全程监控记录；</w:t>
      </w:r>
    </w:p>
    <w:p w:rsidR="0033759E" w:rsidRDefault="0060176C">
      <w:pPr>
        <w:pStyle w:val="a5"/>
        <w:numPr>
          <w:ilvl w:val="0"/>
          <w:numId w:val="2"/>
        </w:numPr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</w:rPr>
      </w:pPr>
      <w:r>
        <w:rPr>
          <w:rFonts w:ascii="外交粗仿宋" w:hAnsi="外交粗仿宋" w:cs="外交粗仿宋" w:hint="eastAsia"/>
        </w:rPr>
        <w:lastRenderedPageBreak/>
        <w:t>柜门进行规则排序并按序丝印编号；柜体丝印行标、设备名称；</w:t>
      </w:r>
    </w:p>
    <w:p w:rsidR="0033759E" w:rsidRDefault="0060176C">
      <w:pPr>
        <w:pStyle w:val="a5"/>
        <w:numPr>
          <w:ilvl w:val="0"/>
          <w:numId w:val="2"/>
        </w:numPr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</w:rPr>
      </w:pPr>
      <w:r>
        <w:rPr>
          <w:rFonts w:ascii="外交粗仿宋" w:hAnsi="外交粗仿宋" w:cs="外交粗仿宋" w:hint="eastAsia"/>
        </w:rPr>
        <w:t>含音箱、电源、线材、辅料等；</w:t>
      </w:r>
    </w:p>
    <w:p w:rsidR="0033759E" w:rsidRDefault="0060176C">
      <w:pPr>
        <w:pStyle w:val="a5"/>
        <w:numPr>
          <w:ilvl w:val="0"/>
          <w:numId w:val="2"/>
        </w:numPr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</w:rPr>
      </w:pPr>
      <w:r>
        <w:rPr>
          <w:rFonts w:ascii="外交粗仿宋" w:hAnsi="外交粗仿宋" w:cs="外交粗仿宋" w:hint="eastAsia"/>
        </w:rPr>
        <w:t>使用电磁锁，支持</w:t>
      </w:r>
      <w:proofErr w:type="gramStart"/>
      <w:r>
        <w:rPr>
          <w:rFonts w:ascii="外交粗仿宋" w:hAnsi="外交粗仿宋" w:cs="外交粗仿宋" w:hint="eastAsia"/>
        </w:rPr>
        <w:t>锁状态</w:t>
      </w:r>
      <w:proofErr w:type="gramEnd"/>
      <w:r>
        <w:rPr>
          <w:rFonts w:ascii="外交粗仿宋" w:hAnsi="外交粗仿宋" w:cs="外交粗仿宋" w:hint="eastAsia"/>
        </w:rPr>
        <w:t>检测，带应急机械开锁功能，锁扣最大承载拉</w:t>
      </w:r>
      <w:r>
        <w:rPr>
          <w:rFonts w:ascii="外交粗仿宋" w:hAnsi="外交粗仿宋" w:cs="外交粗仿宋" w:hint="eastAsia"/>
        </w:rPr>
        <w:t>力大于或等于</w:t>
      </w:r>
      <w:r>
        <w:rPr>
          <w:rFonts w:ascii="外交粗仿宋" w:hAnsi="外交粗仿宋" w:cs="外交粗仿宋" w:hint="eastAsia"/>
        </w:rPr>
        <w:t>500N</w:t>
      </w:r>
      <w:r>
        <w:rPr>
          <w:rFonts w:ascii="外交粗仿宋" w:hAnsi="外交粗仿宋" w:cs="外交粗仿宋" w:hint="eastAsia"/>
        </w:rPr>
        <w:t>，电控</w:t>
      </w:r>
      <w:proofErr w:type="gramStart"/>
      <w:r>
        <w:rPr>
          <w:rFonts w:ascii="外交粗仿宋" w:hAnsi="外交粗仿宋" w:cs="外交粗仿宋" w:hint="eastAsia"/>
        </w:rPr>
        <w:t>锁符合</w:t>
      </w:r>
      <w:proofErr w:type="gramEnd"/>
      <w:r>
        <w:rPr>
          <w:rFonts w:ascii="外交粗仿宋" w:hAnsi="外交粗仿宋" w:cs="外交粗仿宋" w:hint="eastAsia"/>
        </w:rPr>
        <w:t>GB4943.1-2011</w:t>
      </w:r>
      <w:r>
        <w:rPr>
          <w:rFonts w:ascii="外交粗仿宋" w:hAnsi="外交粗仿宋" w:cs="外交粗仿宋" w:hint="eastAsia"/>
        </w:rPr>
        <w:t>测试依据的第三方检测认证</w:t>
      </w:r>
      <w:r>
        <w:rPr>
          <w:rFonts w:ascii="外交粗仿宋" w:hAnsi="外交粗仿宋" w:cs="外交粗仿宋" w:hint="eastAsia"/>
        </w:rPr>
        <w:t>,</w:t>
      </w:r>
      <w:r>
        <w:rPr>
          <w:rFonts w:ascii="外交粗仿宋" w:hAnsi="外交粗仿宋" w:cs="外交粗仿宋" w:hint="eastAsia"/>
        </w:rPr>
        <w:t>需提供检测报告；</w:t>
      </w:r>
    </w:p>
    <w:p w:rsidR="0033759E" w:rsidRDefault="0060176C">
      <w:pPr>
        <w:pStyle w:val="a5"/>
        <w:numPr>
          <w:ilvl w:val="0"/>
          <w:numId w:val="2"/>
        </w:numPr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</w:rPr>
      </w:pPr>
      <w:r>
        <w:rPr>
          <w:rFonts w:ascii="外交粗仿宋" w:hAnsi="外交粗仿宋" w:cs="外交粗仿宋" w:hint="eastAsia"/>
        </w:rPr>
        <w:t>主控</w:t>
      </w:r>
      <w:proofErr w:type="gramStart"/>
      <w:r>
        <w:rPr>
          <w:rFonts w:ascii="外交粗仿宋" w:hAnsi="外交粗仿宋" w:cs="外交粗仿宋" w:hint="eastAsia"/>
        </w:rPr>
        <w:t>单元需可满足</w:t>
      </w:r>
      <w:proofErr w:type="gramEnd"/>
      <w:r>
        <w:rPr>
          <w:rFonts w:ascii="外交粗仿宋" w:hAnsi="外交粗仿宋" w:cs="外交粗仿宋" w:hint="eastAsia"/>
        </w:rPr>
        <w:t>业务及其系统正常运行；</w:t>
      </w:r>
    </w:p>
    <w:p w:rsidR="0033759E" w:rsidRDefault="0060176C">
      <w:pPr>
        <w:pStyle w:val="a5"/>
        <w:numPr>
          <w:ilvl w:val="0"/>
          <w:numId w:val="2"/>
        </w:numPr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</w:rPr>
      </w:pPr>
      <w:r>
        <w:rPr>
          <w:rFonts w:ascii="外交粗仿宋" w:hAnsi="外交粗仿宋" w:cs="外交粗仿宋" w:hint="eastAsia"/>
        </w:rPr>
        <w:t>触摸屏尺寸不低于</w:t>
      </w:r>
      <w:r>
        <w:rPr>
          <w:rFonts w:ascii="外交粗仿宋" w:hAnsi="外交粗仿宋" w:cs="外交粗仿宋" w:hint="eastAsia"/>
        </w:rPr>
        <w:t>15</w:t>
      </w:r>
      <w:r>
        <w:rPr>
          <w:rFonts w:ascii="外交粗仿宋" w:hAnsi="外交粗仿宋" w:cs="外交粗仿宋" w:hint="eastAsia"/>
        </w:rPr>
        <w:t>寸；</w:t>
      </w:r>
    </w:p>
    <w:p w:rsidR="0033759E" w:rsidRDefault="0060176C">
      <w:pPr>
        <w:pStyle w:val="a5"/>
        <w:numPr>
          <w:ilvl w:val="0"/>
          <w:numId w:val="2"/>
        </w:numPr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</w:rPr>
      </w:pPr>
      <w:r>
        <w:rPr>
          <w:rFonts w:ascii="外交粗仿宋" w:hAnsi="外交粗仿宋" w:cs="外交粗仿宋" w:hint="eastAsia"/>
        </w:rPr>
        <w:t>支持锁控、</w:t>
      </w:r>
      <w:proofErr w:type="gramStart"/>
      <w:r>
        <w:rPr>
          <w:rFonts w:ascii="外交粗仿宋" w:hAnsi="外交粗仿宋" w:cs="外交粗仿宋" w:hint="eastAsia"/>
        </w:rPr>
        <w:t>锁状态</w:t>
      </w:r>
      <w:proofErr w:type="gramEnd"/>
      <w:r>
        <w:rPr>
          <w:rFonts w:ascii="外交粗仿宋" w:hAnsi="外交粗仿宋" w:cs="外交粗仿宋" w:hint="eastAsia"/>
        </w:rPr>
        <w:t>检测</w:t>
      </w:r>
    </w:p>
    <w:p w:rsidR="0033759E" w:rsidRDefault="0060176C">
      <w:pPr>
        <w:pStyle w:val="a5"/>
        <w:numPr>
          <w:ilvl w:val="0"/>
          <w:numId w:val="2"/>
        </w:numPr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</w:rPr>
      </w:pPr>
      <w:r>
        <w:rPr>
          <w:rFonts w:ascii="外交粗仿宋" w:hAnsi="外交粗仿宋" w:cs="外交粗仿宋" w:hint="eastAsia"/>
        </w:rPr>
        <w:t>信号反馈：支持开门信号反馈；</w:t>
      </w:r>
    </w:p>
    <w:p w:rsidR="0033759E" w:rsidRDefault="0060176C">
      <w:pPr>
        <w:pStyle w:val="a5"/>
        <w:numPr>
          <w:ilvl w:val="0"/>
          <w:numId w:val="2"/>
        </w:numPr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</w:rPr>
      </w:pPr>
      <w:proofErr w:type="gramStart"/>
      <w:r>
        <w:rPr>
          <w:rFonts w:ascii="外交粗仿宋" w:hAnsi="外交粗仿宋" w:cs="外交粗仿宋" w:hint="eastAsia"/>
        </w:rPr>
        <w:t>扫码功能</w:t>
      </w:r>
      <w:proofErr w:type="gramEnd"/>
      <w:r>
        <w:rPr>
          <w:rFonts w:ascii="外交粗仿宋" w:hAnsi="外交粗仿宋" w:cs="外交粗仿宋" w:hint="eastAsia"/>
        </w:rPr>
        <w:t>解码能力：解读常见一维、二维条码；</w:t>
      </w:r>
    </w:p>
    <w:p w:rsidR="0033759E" w:rsidRDefault="0060176C">
      <w:pPr>
        <w:pStyle w:val="a5"/>
        <w:numPr>
          <w:ilvl w:val="0"/>
          <w:numId w:val="2"/>
        </w:numPr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</w:rPr>
      </w:pPr>
      <w:proofErr w:type="gramStart"/>
      <w:r>
        <w:rPr>
          <w:rFonts w:ascii="外交粗仿宋" w:hAnsi="外交粗仿宋" w:cs="外交粗仿宋" w:hint="eastAsia"/>
        </w:rPr>
        <w:t>扫码支持</w:t>
      </w:r>
      <w:proofErr w:type="gramEnd"/>
      <w:r>
        <w:rPr>
          <w:rFonts w:ascii="外交粗仿宋" w:hAnsi="外交粗仿宋" w:cs="外交粗仿宋" w:hint="eastAsia"/>
        </w:rPr>
        <w:t>介质类型：支持读取纸质、手机屏幕等各种介质上的条码信息。</w:t>
      </w:r>
    </w:p>
    <w:p w:rsidR="0033759E" w:rsidRDefault="0033759E">
      <w:pPr>
        <w:pStyle w:val="a5"/>
        <w:adjustRightInd w:val="0"/>
        <w:snapToGrid w:val="0"/>
        <w:spacing w:line="360" w:lineRule="auto"/>
        <w:rPr>
          <w:rFonts w:ascii="外交粗仿宋" w:hAnsi="外交粗仿宋" w:cs="外交粗仿宋"/>
        </w:rPr>
      </w:pPr>
    </w:p>
    <w:p w:rsidR="0033759E" w:rsidRDefault="0033759E">
      <w:pPr>
        <w:pStyle w:val="a5"/>
        <w:adjustRightInd w:val="0"/>
        <w:snapToGrid w:val="0"/>
        <w:spacing w:line="360" w:lineRule="auto"/>
        <w:rPr>
          <w:rFonts w:ascii="外交粗仿宋" w:hAnsi="外交粗仿宋" w:cs="外交粗仿宋"/>
        </w:rPr>
      </w:pPr>
    </w:p>
    <w:p w:rsidR="0033759E" w:rsidRDefault="0060176C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  <w:b/>
          <w:bCs/>
        </w:rPr>
      </w:pPr>
      <w:r>
        <w:rPr>
          <w:rFonts w:ascii="外交粗仿宋" w:hAnsi="外交粗仿宋" w:cs="外交粗仿宋" w:hint="eastAsia"/>
          <w:b/>
          <w:bCs/>
        </w:rPr>
        <w:t>软件部分</w:t>
      </w:r>
    </w:p>
    <w:tbl>
      <w:tblPr>
        <w:tblW w:w="8902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1892"/>
        <w:gridCol w:w="3785"/>
        <w:gridCol w:w="2169"/>
      </w:tblGrid>
      <w:tr w:rsidR="0033759E">
        <w:trPr>
          <w:trHeight w:val="543"/>
        </w:trPr>
        <w:tc>
          <w:tcPr>
            <w:tcW w:w="1056" w:type="dxa"/>
            <w:vMerge w:val="restart"/>
            <w:vAlign w:val="center"/>
          </w:tcPr>
          <w:p w:rsidR="0033759E" w:rsidRDefault="0060176C">
            <w:pPr>
              <w:jc w:val="center"/>
              <w:rPr>
                <w:rFonts w:ascii="外交粗仿宋" w:eastAsia="外交粗仿宋" w:hAnsi="外交粗仿宋" w:cs="外交粗仿宋"/>
                <w:sz w:val="24"/>
              </w:rPr>
            </w:pPr>
            <w:r>
              <w:rPr>
                <w:rFonts w:ascii="外交粗仿宋" w:eastAsia="外交粗仿宋" w:hAnsi="外交粗仿宋" w:cs="外交粗仿宋" w:hint="eastAsia"/>
                <w:sz w:val="24"/>
              </w:rPr>
              <w:t>设备端</w:t>
            </w:r>
          </w:p>
        </w:tc>
        <w:tc>
          <w:tcPr>
            <w:tcW w:w="1892" w:type="dxa"/>
            <w:vAlign w:val="center"/>
          </w:tcPr>
          <w:p w:rsidR="0033759E" w:rsidRDefault="0060176C">
            <w:pPr>
              <w:jc w:val="center"/>
              <w:rPr>
                <w:rFonts w:ascii="外交粗仿宋" w:eastAsia="外交粗仿宋" w:hAnsi="外交粗仿宋" w:cs="外交粗仿宋"/>
                <w:b/>
                <w:bCs/>
                <w:sz w:val="24"/>
              </w:rPr>
            </w:pPr>
            <w:r>
              <w:rPr>
                <w:rFonts w:ascii="外交粗仿宋" w:eastAsia="外交粗仿宋" w:hAnsi="外交粗仿宋" w:cs="外交粗仿宋" w:hint="eastAsia"/>
                <w:b/>
                <w:bCs/>
                <w:sz w:val="24"/>
              </w:rPr>
              <w:t>模块</w:t>
            </w:r>
          </w:p>
        </w:tc>
        <w:tc>
          <w:tcPr>
            <w:tcW w:w="3785" w:type="dxa"/>
            <w:vAlign w:val="center"/>
          </w:tcPr>
          <w:p w:rsidR="0033759E" w:rsidRDefault="0060176C">
            <w:pPr>
              <w:jc w:val="center"/>
              <w:rPr>
                <w:rFonts w:ascii="外交粗仿宋" w:eastAsia="外交粗仿宋" w:hAnsi="外交粗仿宋" w:cs="外交粗仿宋"/>
                <w:b/>
                <w:bCs/>
                <w:sz w:val="24"/>
              </w:rPr>
            </w:pPr>
            <w:r>
              <w:rPr>
                <w:rFonts w:ascii="外交粗仿宋" w:eastAsia="外交粗仿宋" w:hAnsi="外交粗仿宋" w:cs="外交粗仿宋" w:hint="eastAsia"/>
                <w:b/>
                <w:bCs/>
                <w:sz w:val="24"/>
              </w:rPr>
              <w:t>功能点</w:t>
            </w:r>
          </w:p>
        </w:tc>
        <w:tc>
          <w:tcPr>
            <w:tcW w:w="2169" w:type="dxa"/>
            <w:vAlign w:val="center"/>
          </w:tcPr>
          <w:p w:rsidR="0033759E" w:rsidRDefault="0060176C">
            <w:pPr>
              <w:jc w:val="center"/>
              <w:rPr>
                <w:rFonts w:ascii="外交粗仿宋" w:eastAsia="外交粗仿宋" w:hAnsi="外交粗仿宋" w:cs="外交粗仿宋"/>
                <w:b/>
                <w:bCs/>
                <w:sz w:val="24"/>
              </w:rPr>
            </w:pPr>
            <w:r>
              <w:rPr>
                <w:rFonts w:ascii="外交粗仿宋" w:eastAsia="外交粗仿宋" w:hAnsi="外交粗仿宋" w:cs="外交粗仿宋" w:hint="eastAsia"/>
                <w:b/>
                <w:bCs/>
                <w:sz w:val="24"/>
              </w:rPr>
              <w:t>功能描述</w:t>
            </w:r>
          </w:p>
        </w:tc>
      </w:tr>
      <w:tr w:rsidR="0033759E">
        <w:trPr>
          <w:trHeight w:val="899"/>
        </w:trPr>
        <w:tc>
          <w:tcPr>
            <w:tcW w:w="1056" w:type="dxa"/>
            <w:vMerge/>
            <w:vAlign w:val="center"/>
          </w:tcPr>
          <w:p w:rsidR="0033759E" w:rsidRDefault="0033759E">
            <w:pPr>
              <w:jc w:val="center"/>
              <w:rPr>
                <w:rFonts w:ascii="外交粗仿宋" w:eastAsia="外交粗仿宋" w:hAnsi="外交粗仿宋" w:cs="外交粗仿宋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33759E" w:rsidRDefault="0060176C">
            <w:pPr>
              <w:jc w:val="center"/>
              <w:rPr>
                <w:rFonts w:ascii="外交粗仿宋" w:eastAsia="外交粗仿宋" w:hAnsi="外交粗仿宋" w:cs="外交粗仿宋"/>
                <w:sz w:val="24"/>
              </w:rPr>
            </w:pPr>
            <w:r>
              <w:rPr>
                <w:rFonts w:ascii="外交粗仿宋" w:eastAsia="外交粗仿宋" w:hAnsi="外交粗仿宋" w:cs="外交粗仿宋" w:hint="eastAsia"/>
                <w:sz w:val="24"/>
              </w:rPr>
              <w:t>内部存放护照</w:t>
            </w:r>
          </w:p>
        </w:tc>
        <w:tc>
          <w:tcPr>
            <w:tcW w:w="3785" w:type="dxa"/>
            <w:vAlign w:val="center"/>
          </w:tcPr>
          <w:p w:rsidR="0033759E" w:rsidRDefault="0060176C">
            <w:pPr>
              <w:jc w:val="center"/>
              <w:rPr>
                <w:rFonts w:ascii="外交粗仿宋" w:eastAsia="外交粗仿宋" w:hAnsi="外交粗仿宋" w:cs="外交粗仿宋"/>
                <w:sz w:val="24"/>
              </w:rPr>
            </w:pPr>
            <w:r>
              <w:rPr>
                <w:rFonts w:ascii="外交粗仿宋" w:eastAsia="外交粗仿宋" w:hAnsi="外交粗仿宋" w:cs="外交粗仿宋" w:hint="eastAsia"/>
                <w:sz w:val="24"/>
              </w:rPr>
              <w:t>内部存放护照</w:t>
            </w:r>
          </w:p>
        </w:tc>
        <w:tc>
          <w:tcPr>
            <w:tcW w:w="2169" w:type="dxa"/>
            <w:vAlign w:val="center"/>
          </w:tcPr>
          <w:p w:rsidR="0033759E" w:rsidRDefault="0060176C">
            <w:pPr>
              <w:jc w:val="center"/>
              <w:rPr>
                <w:rFonts w:ascii="外交粗仿宋" w:eastAsia="外交粗仿宋" w:hAnsi="外交粗仿宋" w:cs="外交粗仿宋"/>
                <w:sz w:val="24"/>
              </w:rPr>
            </w:pPr>
            <w:r>
              <w:rPr>
                <w:rFonts w:ascii="外交粗仿宋" w:eastAsia="外交粗仿宋" w:hAnsi="外交粗仿宋" w:cs="外交粗仿宋" w:hint="eastAsia"/>
                <w:sz w:val="24"/>
              </w:rPr>
              <w:t>内部工作人员对护照的存放</w:t>
            </w:r>
          </w:p>
        </w:tc>
      </w:tr>
      <w:tr w:rsidR="0033759E">
        <w:trPr>
          <w:trHeight w:val="854"/>
        </w:trPr>
        <w:tc>
          <w:tcPr>
            <w:tcW w:w="1056" w:type="dxa"/>
            <w:vMerge/>
            <w:vAlign w:val="center"/>
          </w:tcPr>
          <w:p w:rsidR="0033759E" w:rsidRDefault="0033759E">
            <w:pPr>
              <w:jc w:val="center"/>
              <w:rPr>
                <w:rFonts w:ascii="外交粗仿宋" w:eastAsia="外交粗仿宋" w:hAnsi="外交粗仿宋" w:cs="外交粗仿宋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33759E" w:rsidRDefault="0060176C">
            <w:pPr>
              <w:jc w:val="center"/>
              <w:rPr>
                <w:rFonts w:ascii="外交粗仿宋" w:eastAsia="外交粗仿宋" w:hAnsi="外交粗仿宋" w:cs="外交粗仿宋"/>
                <w:sz w:val="24"/>
              </w:rPr>
            </w:pPr>
            <w:r>
              <w:rPr>
                <w:rFonts w:ascii="外交粗仿宋" w:eastAsia="外交粗仿宋" w:hAnsi="外交粗仿宋" w:cs="外交粗仿宋" w:hint="eastAsia"/>
                <w:sz w:val="24"/>
              </w:rPr>
              <w:t>领取护照</w:t>
            </w:r>
          </w:p>
        </w:tc>
        <w:tc>
          <w:tcPr>
            <w:tcW w:w="3785" w:type="dxa"/>
            <w:vAlign w:val="center"/>
          </w:tcPr>
          <w:p w:rsidR="0033759E" w:rsidRDefault="0060176C">
            <w:pPr>
              <w:jc w:val="center"/>
              <w:rPr>
                <w:rFonts w:ascii="外交粗仿宋" w:eastAsia="外交粗仿宋" w:hAnsi="外交粗仿宋" w:cs="外交粗仿宋"/>
                <w:sz w:val="24"/>
              </w:rPr>
            </w:pPr>
            <w:r>
              <w:rPr>
                <w:rFonts w:ascii="外交粗仿宋" w:eastAsia="外交粗仿宋" w:hAnsi="外交粗仿宋" w:cs="外交粗仿宋" w:hint="eastAsia"/>
                <w:sz w:val="24"/>
              </w:rPr>
              <w:t>领取护照</w:t>
            </w:r>
          </w:p>
        </w:tc>
        <w:tc>
          <w:tcPr>
            <w:tcW w:w="2169" w:type="dxa"/>
            <w:vAlign w:val="center"/>
          </w:tcPr>
          <w:p w:rsidR="0033759E" w:rsidRDefault="0060176C">
            <w:pPr>
              <w:jc w:val="center"/>
              <w:rPr>
                <w:rFonts w:ascii="外交粗仿宋" w:eastAsia="外交粗仿宋" w:hAnsi="外交粗仿宋" w:cs="外交粗仿宋"/>
                <w:sz w:val="24"/>
              </w:rPr>
            </w:pPr>
            <w:r>
              <w:rPr>
                <w:rFonts w:ascii="外交粗仿宋" w:eastAsia="外交粗仿宋" w:hAnsi="外交粗仿宋" w:cs="外交粗仿宋" w:hint="eastAsia"/>
                <w:sz w:val="24"/>
              </w:rPr>
              <w:t>根据取件码或一码通来领取护照</w:t>
            </w:r>
          </w:p>
        </w:tc>
      </w:tr>
      <w:tr w:rsidR="0033759E">
        <w:trPr>
          <w:trHeight w:val="1077"/>
        </w:trPr>
        <w:tc>
          <w:tcPr>
            <w:tcW w:w="1056" w:type="dxa"/>
            <w:vMerge/>
            <w:vAlign w:val="center"/>
          </w:tcPr>
          <w:p w:rsidR="0033759E" w:rsidRDefault="0033759E">
            <w:pPr>
              <w:jc w:val="center"/>
              <w:rPr>
                <w:rFonts w:ascii="外交粗仿宋" w:eastAsia="外交粗仿宋" w:hAnsi="外交粗仿宋" w:cs="外交粗仿宋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33759E" w:rsidRDefault="0060176C">
            <w:pPr>
              <w:jc w:val="center"/>
              <w:rPr>
                <w:rFonts w:ascii="外交粗仿宋" w:eastAsia="外交粗仿宋" w:hAnsi="外交粗仿宋" w:cs="外交粗仿宋"/>
                <w:sz w:val="24"/>
              </w:rPr>
            </w:pPr>
            <w:proofErr w:type="gramStart"/>
            <w:r>
              <w:rPr>
                <w:rFonts w:ascii="外交粗仿宋" w:eastAsia="外交粗仿宋" w:hAnsi="外交粗仿宋" w:cs="外交粗仿宋" w:hint="eastAsia"/>
                <w:sz w:val="24"/>
              </w:rPr>
              <w:t>存资料</w:t>
            </w:r>
            <w:proofErr w:type="gramEnd"/>
          </w:p>
        </w:tc>
        <w:tc>
          <w:tcPr>
            <w:tcW w:w="3785" w:type="dxa"/>
            <w:vAlign w:val="center"/>
          </w:tcPr>
          <w:p w:rsidR="0033759E" w:rsidRDefault="0060176C">
            <w:pPr>
              <w:jc w:val="center"/>
              <w:rPr>
                <w:rFonts w:ascii="外交粗仿宋" w:eastAsia="外交粗仿宋" w:hAnsi="外交粗仿宋" w:cs="外交粗仿宋"/>
                <w:sz w:val="24"/>
              </w:rPr>
            </w:pPr>
            <w:r>
              <w:rPr>
                <w:rFonts w:ascii="外交粗仿宋" w:eastAsia="外交粗仿宋" w:hAnsi="外交粗仿宋" w:cs="外交粗仿宋" w:hint="eastAsia"/>
                <w:sz w:val="24"/>
              </w:rPr>
              <w:t>客户存放资料</w:t>
            </w:r>
          </w:p>
        </w:tc>
        <w:tc>
          <w:tcPr>
            <w:tcW w:w="2169" w:type="dxa"/>
            <w:vAlign w:val="center"/>
          </w:tcPr>
          <w:p w:rsidR="0033759E" w:rsidRDefault="0060176C">
            <w:pPr>
              <w:jc w:val="center"/>
              <w:rPr>
                <w:rFonts w:ascii="外交粗仿宋" w:eastAsia="外交粗仿宋" w:hAnsi="外交粗仿宋" w:cs="外交粗仿宋"/>
                <w:sz w:val="24"/>
              </w:rPr>
            </w:pPr>
            <w:r>
              <w:rPr>
                <w:rFonts w:ascii="外交粗仿宋" w:eastAsia="外交粗仿宋" w:hAnsi="外交粗仿宋" w:cs="外交粗仿宋" w:hint="eastAsia"/>
                <w:sz w:val="24"/>
              </w:rPr>
              <w:t>通过身份证或一码通来存放资料</w:t>
            </w:r>
          </w:p>
        </w:tc>
      </w:tr>
      <w:tr w:rsidR="0033759E">
        <w:trPr>
          <w:trHeight w:val="809"/>
        </w:trPr>
        <w:tc>
          <w:tcPr>
            <w:tcW w:w="1056" w:type="dxa"/>
            <w:vMerge/>
            <w:vAlign w:val="center"/>
          </w:tcPr>
          <w:p w:rsidR="0033759E" w:rsidRDefault="0033759E">
            <w:pPr>
              <w:jc w:val="center"/>
              <w:rPr>
                <w:rFonts w:ascii="外交粗仿宋" w:eastAsia="外交粗仿宋" w:hAnsi="外交粗仿宋" w:cs="外交粗仿宋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33759E" w:rsidRDefault="0060176C">
            <w:pPr>
              <w:jc w:val="center"/>
              <w:rPr>
                <w:rFonts w:ascii="外交粗仿宋" w:eastAsia="外交粗仿宋" w:hAnsi="外交粗仿宋" w:cs="外交粗仿宋"/>
                <w:sz w:val="24"/>
              </w:rPr>
            </w:pPr>
            <w:proofErr w:type="gramStart"/>
            <w:r>
              <w:rPr>
                <w:rFonts w:ascii="外交粗仿宋" w:eastAsia="外交粗仿宋" w:hAnsi="外交粗仿宋" w:cs="外交粗仿宋" w:hint="eastAsia"/>
                <w:sz w:val="24"/>
              </w:rPr>
              <w:t>领资料</w:t>
            </w:r>
            <w:proofErr w:type="gramEnd"/>
          </w:p>
        </w:tc>
        <w:tc>
          <w:tcPr>
            <w:tcW w:w="3785" w:type="dxa"/>
            <w:vAlign w:val="center"/>
          </w:tcPr>
          <w:p w:rsidR="0033759E" w:rsidRDefault="0060176C">
            <w:pPr>
              <w:jc w:val="center"/>
              <w:rPr>
                <w:rFonts w:ascii="外交粗仿宋" w:eastAsia="外交粗仿宋" w:hAnsi="外交粗仿宋" w:cs="外交粗仿宋"/>
                <w:sz w:val="24"/>
              </w:rPr>
            </w:pPr>
            <w:r>
              <w:rPr>
                <w:rFonts w:ascii="外交粗仿宋" w:eastAsia="外交粗仿宋" w:hAnsi="外交粗仿宋" w:cs="外交粗仿宋" w:hint="eastAsia"/>
                <w:sz w:val="24"/>
              </w:rPr>
              <w:t>客户领取资料</w:t>
            </w:r>
          </w:p>
        </w:tc>
        <w:tc>
          <w:tcPr>
            <w:tcW w:w="2169" w:type="dxa"/>
            <w:vAlign w:val="center"/>
          </w:tcPr>
          <w:p w:rsidR="0033759E" w:rsidRDefault="0060176C">
            <w:pPr>
              <w:jc w:val="center"/>
              <w:rPr>
                <w:rFonts w:ascii="外交粗仿宋" w:eastAsia="外交粗仿宋" w:hAnsi="外交粗仿宋" w:cs="外交粗仿宋"/>
                <w:sz w:val="24"/>
              </w:rPr>
            </w:pPr>
            <w:r>
              <w:rPr>
                <w:rFonts w:ascii="外交粗仿宋" w:eastAsia="外交粗仿宋" w:hAnsi="外交粗仿宋" w:cs="外交粗仿宋" w:hint="eastAsia"/>
                <w:sz w:val="24"/>
              </w:rPr>
              <w:t>通过身份证或一码通来领取资料</w:t>
            </w:r>
          </w:p>
        </w:tc>
      </w:tr>
      <w:tr w:rsidR="0033759E">
        <w:trPr>
          <w:trHeight w:val="809"/>
        </w:trPr>
        <w:tc>
          <w:tcPr>
            <w:tcW w:w="1056" w:type="dxa"/>
            <w:vMerge w:val="restart"/>
            <w:vAlign w:val="center"/>
          </w:tcPr>
          <w:p w:rsidR="0033759E" w:rsidRDefault="0060176C">
            <w:pPr>
              <w:jc w:val="center"/>
              <w:rPr>
                <w:rFonts w:ascii="外交粗仿宋" w:eastAsia="外交粗仿宋" w:hAnsi="外交粗仿宋" w:cs="外交粗仿宋"/>
                <w:sz w:val="24"/>
              </w:rPr>
            </w:pPr>
            <w:r>
              <w:rPr>
                <w:rFonts w:ascii="外交粗仿宋" w:eastAsia="外交粗仿宋" w:hAnsi="外交粗仿宋" w:cs="外交粗仿宋" w:hint="eastAsia"/>
                <w:sz w:val="24"/>
              </w:rPr>
              <w:t>后端</w:t>
            </w:r>
          </w:p>
        </w:tc>
        <w:tc>
          <w:tcPr>
            <w:tcW w:w="1892" w:type="dxa"/>
            <w:vAlign w:val="center"/>
          </w:tcPr>
          <w:p w:rsidR="0033759E" w:rsidRDefault="0060176C">
            <w:pPr>
              <w:jc w:val="center"/>
              <w:rPr>
                <w:rFonts w:ascii="外交粗仿宋" w:eastAsia="外交粗仿宋" w:hAnsi="外交粗仿宋" w:cs="外交粗仿宋"/>
                <w:sz w:val="24"/>
              </w:rPr>
            </w:pPr>
            <w:r>
              <w:rPr>
                <w:rFonts w:ascii="外交粗仿宋" w:eastAsia="外交粗仿宋" w:hAnsi="外交粗仿宋" w:cs="外交粗仿宋" w:hint="eastAsia"/>
                <w:sz w:val="24"/>
              </w:rPr>
              <w:t>用户信息管理</w:t>
            </w:r>
          </w:p>
        </w:tc>
        <w:tc>
          <w:tcPr>
            <w:tcW w:w="3785" w:type="dxa"/>
            <w:vAlign w:val="center"/>
          </w:tcPr>
          <w:p w:rsidR="0033759E" w:rsidRDefault="0060176C">
            <w:pPr>
              <w:jc w:val="center"/>
              <w:rPr>
                <w:rFonts w:ascii="外交粗仿宋" w:eastAsia="外交粗仿宋" w:hAnsi="外交粗仿宋" w:cs="外交粗仿宋"/>
                <w:sz w:val="24"/>
              </w:rPr>
            </w:pPr>
            <w:r>
              <w:rPr>
                <w:rFonts w:ascii="外交粗仿宋" w:eastAsia="外交粗仿宋" w:hAnsi="外交粗仿宋" w:cs="外交粗仿宋" w:hint="eastAsia"/>
                <w:sz w:val="24"/>
              </w:rPr>
              <w:t>新增、修改、删除用户等功能</w:t>
            </w:r>
          </w:p>
        </w:tc>
        <w:tc>
          <w:tcPr>
            <w:tcW w:w="2169" w:type="dxa"/>
            <w:vAlign w:val="center"/>
          </w:tcPr>
          <w:p w:rsidR="0033759E" w:rsidRDefault="0060176C">
            <w:pPr>
              <w:jc w:val="center"/>
              <w:rPr>
                <w:rFonts w:ascii="外交粗仿宋" w:eastAsia="外交粗仿宋" w:hAnsi="外交粗仿宋" w:cs="外交粗仿宋"/>
                <w:sz w:val="24"/>
              </w:rPr>
            </w:pPr>
            <w:r>
              <w:rPr>
                <w:rFonts w:ascii="外交粗仿宋" w:eastAsia="外交粗仿宋" w:hAnsi="外交粗仿宋" w:cs="外交粗仿宋" w:hint="eastAsia"/>
                <w:sz w:val="24"/>
              </w:rPr>
              <w:t>对用户信息进行处理</w:t>
            </w:r>
          </w:p>
        </w:tc>
      </w:tr>
      <w:tr w:rsidR="0033759E">
        <w:trPr>
          <w:trHeight w:val="809"/>
        </w:trPr>
        <w:tc>
          <w:tcPr>
            <w:tcW w:w="1056" w:type="dxa"/>
            <w:vMerge/>
            <w:vAlign w:val="center"/>
          </w:tcPr>
          <w:p w:rsidR="0033759E" w:rsidRDefault="0033759E">
            <w:pPr>
              <w:jc w:val="center"/>
              <w:rPr>
                <w:rFonts w:ascii="外交粗仿宋" w:eastAsia="外交粗仿宋" w:hAnsi="外交粗仿宋" w:cs="外交粗仿宋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33759E" w:rsidRDefault="0060176C">
            <w:pPr>
              <w:jc w:val="center"/>
              <w:rPr>
                <w:rFonts w:ascii="外交粗仿宋" w:eastAsia="外交粗仿宋" w:hAnsi="外交粗仿宋" w:cs="外交粗仿宋"/>
                <w:sz w:val="24"/>
              </w:rPr>
            </w:pPr>
            <w:r>
              <w:rPr>
                <w:rFonts w:ascii="外交粗仿宋" w:eastAsia="外交粗仿宋" w:hAnsi="外交粗仿宋" w:cs="外交粗仿宋" w:hint="eastAsia"/>
                <w:sz w:val="24"/>
              </w:rPr>
              <w:t>权限管理</w:t>
            </w:r>
          </w:p>
        </w:tc>
        <w:tc>
          <w:tcPr>
            <w:tcW w:w="3785" w:type="dxa"/>
            <w:vAlign w:val="center"/>
          </w:tcPr>
          <w:p w:rsidR="0033759E" w:rsidRDefault="0060176C">
            <w:pPr>
              <w:jc w:val="center"/>
              <w:rPr>
                <w:rFonts w:ascii="外交粗仿宋" w:eastAsia="外交粗仿宋" w:hAnsi="外交粗仿宋" w:cs="外交粗仿宋"/>
                <w:sz w:val="24"/>
              </w:rPr>
            </w:pPr>
            <w:r>
              <w:rPr>
                <w:rFonts w:ascii="外交粗仿宋" w:eastAsia="外交粗仿宋" w:hAnsi="外交粗仿宋" w:cs="外交粗仿宋" w:hint="eastAsia"/>
                <w:sz w:val="24"/>
              </w:rPr>
              <w:t>设置权限、修改权限、删除权限</w:t>
            </w:r>
          </w:p>
        </w:tc>
        <w:tc>
          <w:tcPr>
            <w:tcW w:w="2169" w:type="dxa"/>
            <w:vAlign w:val="center"/>
          </w:tcPr>
          <w:p w:rsidR="0033759E" w:rsidRDefault="0060176C">
            <w:pPr>
              <w:jc w:val="center"/>
              <w:rPr>
                <w:rFonts w:ascii="外交粗仿宋" w:eastAsia="外交粗仿宋" w:hAnsi="外交粗仿宋" w:cs="外交粗仿宋"/>
                <w:sz w:val="24"/>
              </w:rPr>
            </w:pPr>
            <w:r>
              <w:rPr>
                <w:rFonts w:ascii="外交粗仿宋" w:eastAsia="外交粗仿宋" w:hAnsi="外交粗仿宋" w:cs="外交粗仿宋" w:hint="eastAsia"/>
                <w:sz w:val="24"/>
              </w:rPr>
              <w:t>对用户的角色权限进行管理</w:t>
            </w:r>
          </w:p>
        </w:tc>
      </w:tr>
      <w:tr w:rsidR="0033759E">
        <w:trPr>
          <w:trHeight w:val="809"/>
        </w:trPr>
        <w:tc>
          <w:tcPr>
            <w:tcW w:w="1056" w:type="dxa"/>
            <w:vMerge/>
            <w:vAlign w:val="center"/>
          </w:tcPr>
          <w:p w:rsidR="0033759E" w:rsidRDefault="0033759E">
            <w:pPr>
              <w:jc w:val="center"/>
              <w:rPr>
                <w:rFonts w:ascii="外交粗仿宋" w:eastAsia="外交粗仿宋" w:hAnsi="外交粗仿宋" w:cs="外交粗仿宋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33759E" w:rsidRDefault="0060176C">
            <w:pPr>
              <w:jc w:val="center"/>
              <w:rPr>
                <w:rFonts w:ascii="外交粗仿宋" w:eastAsia="外交粗仿宋" w:hAnsi="外交粗仿宋" w:cs="外交粗仿宋"/>
                <w:sz w:val="24"/>
              </w:rPr>
            </w:pPr>
            <w:r>
              <w:rPr>
                <w:rFonts w:ascii="外交粗仿宋" w:eastAsia="外交粗仿宋" w:hAnsi="外交粗仿宋" w:cs="外交粗仿宋" w:hint="eastAsia"/>
                <w:sz w:val="24"/>
              </w:rPr>
              <w:t>物品信息管理</w:t>
            </w:r>
          </w:p>
        </w:tc>
        <w:tc>
          <w:tcPr>
            <w:tcW w:w="3785" w:type="dxa"/>
            <w:vAlign w:val="center"/>
          </w:tcPr>
          <w:p w:rsidR="0033759E" w:rsidRDefault="0060176C">
            <w:pPr>
              <w:jc w:val="center"/>
              <w:rPr>
                <w:rFonts w:ascii="外交粗仿宋" w:eastAsia="外交粗仿宋" w:hAnsi="外交粗仿宋" w:cs="外交粗仿宋"/>
                <w:sz w:val="24"/>
              </w:rPr>
            </w:pPr>
            <w:r>
              <w:rPr>
                <w:rFonts w:ascii="外交粗仿宋" w:eastAsia="外交粗仿宋" w:hAnsi="外交粗仿宋" w:cs="外交粗仿宋" w:hint="eastAsia"/>
                <w:sz w:val="24"/>
              </w:rPr>
              <w:t>新增物品（护照）、删除物品、</w:t>
            </w:r>
          </w:p>
          <w:p w:rsidR="0033759E" w:rsidRDefault="0060176C">
            <w:pPr>
              <w:jc w:val="center"/>
              <w:rPr>
                <w:rFonts w:ascii="外交粗仿宋" w:eastAsia="外交粗仿宋" w:hAnsi="外交粗仿宋" w:cs="外交粗仿宋"/>
                <w:sz w:val="24"/>
              </w:rPr>
            </w:pPr>
            <w:r>
              <w:rPr>
                <w:rFonts w:ascii="外交粗仿宋" w:eastAsia="外交粗仿宋" w:hAnsi="外交粗仿宋" w:cs="外交粗仿宋" w:hint="eastAsia"/>
                <w:sz w:val="24"/>
              </w:rPr>
              <w:t>修改物品，物品绑定</w:t>
            </w:r>
          </w:p>
        </w:tc>
        <w:tc>
          <w:tcPr>
            <w:tcW w:w="2169" w:type="dxa"/>
            <w:vAlign w:val="center"/>
          </w:tcPr>
          <w:p w:rsidR="0033759E" w:rsidRDefault="0033759E">
            <w:pPr>
              <w:jc w:val="center"/>
              <w:rPr>
                <w:rFonts w:ascii="外交粗仿宋" w:eastAsia="外交粗仿宋" w:hAnsi="外交粗仿宋" w:cs="外交粗仿宋"/>
                <w:sz w:val="24"/>
              </w:rPr>
            </w:pPr>
          </w:p>
        </w:tc>
      </w:tr>
      <w:tr w:rsidR="0033759E">
        <w:trPr>
          <w:trHeight w:val="809"/>
        </w:trPr>
        <w:tc>
          <w:tcPr>
            <w:tcW w:w="1056" w:type="dxa"/>
            <w:vMerge/>
            <w:vAlign w:val="center"/>
          </w:tcPr>
          <w:p w:rsidR="0033759E" w:rsidRDefault="0033759E">
            <w:pPr>
              <w:jc w:val="center"/>
              <w:rPr>
                <w:rFonts w:ascii="外交粗仿宋" w:eastAsia="外交粗仿宋" w:hAnsi="外交粗仿宋" w:cs="外交粗仿宋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33759E" w:rsidRDefault="0060176C">
            <w:pPr>
              <w:jc w:val="center"/>
              <w:rPr>
                <w:rFonts w:ascii="外交粗仿宋" w:eastAsia="外交粗仿宋" w:hAnsi="外交粗仿宋" w:cs="外交粗仿宋"/>
                <w:sz w:val="24"/>
              </w:rPr>
            </w:pPr>
            <w:r>
              <w:rPr>
                <w:rFonts w:ascii="外交粗仿宋" w:eastAsia="外交粗仿宋" w:hAnsi="外交粗仿宋" w:cs="外交粗仿宋" w:hint="eastAsia"/>
                <w:sz w:val="24"/>
              </w:rPr>
              <w:t>登录管理</w:t>
            </w:r>
          </w:p>
        </w:tc>
        <w:tc>
          <w:tcPr>
            <w:tcW w:w="3785" w:type="dxa"/>
            <w:vAlign w:val="center"/>
          </w:tcPr>
          <w:p w:rsidR="0033759E" w:rsidRDefault="0060176C">
            <w:pPr>
              <w:jc w:val="center"/>
              <w:rPr>
                <w:rFonts w:ascii="外交粗仿宋" w:eastAsia="外交粗仿宋" w:hAnsi="外交粗仿宋" w:cs="外交粗仿宋"/>
                <w:sz w:val="24"/>
              </w:rPr>
            </w:pPr>
            <w:r>
              <w:rPr>
                <w:rFonts w:ascii="外交粗仿宋" w:eastAsia="外交粗仿宋" w:hAnsi="外交粗仿宋" w:cs="外交粗仿宋" w:hint="eastAsia"/>
                <w:sz w:val="24"/>
              </w:rPr>
              <w:t>登录</w:t>
            </w:r>
          </w:p>
        </w:tc>
        <w:tc>
          <w:tcPr>
            <w:tcW w:w="2169" w:type="dxa"/>
            <w:vAlign w:val="center"/>
          </w:tcPr>
          <w:p w:rsidR="0033759E" w:rsidRDefault="0033759E">
            <w:pPr>
              <w:jc w:val="center"/>
              <w:rPr>
                <w:rFonts w:ascii="外交粗仿宋" w:eastAsia="外交粗仿宋" w:hAnsi="外交粗仿宋" w:cs="外交粗仿宋"/>
                <w:sz w:val="24"/>
              </w:rPr>
            </w:pPr>
          </w:p>
        </w:tc>
      </w:tr>
    </w:tbl>
    <w:p w:rsidR="0033759E" w:rsidRDefault="0060176C">
      <w:pPr>
        <w:adjustRightInd w:val="0"/>
        <w:snapToGrid w:val="0"/>
        <w:spacing w:line="360" w:lineRule="auto"/>
        <w:rPr>
          <w:rFonts w:ascii="外交粗仿宋" w:eastAsia="外交粗仿宋" w:hAnsi="外交粗仿宋" w:cs="外交粗仿宋"/>
          <w:iCs/>
          <w:sz w:val="32"/>
          <w:szCs w:val="32"/>
        </w:rPr>
      </w:pPr>
      <w:r>
        <w:rPr>
          <w:rFonts w:ascii="外交粗仿宋" w:eastAsia="外交粗仿宋" w:hAnsi="外交粗仿宋" w:cs="外交粗仿宋" w:hint="eastAsia"/>
          <w:iCs/>
          <w:sz w:val="32"/>
          <w:szCs w:val="32"/>
        </w:rPr>
        <w:t xml:space="preserve">    </w:t>
      </w:r>
      <w:r>
        <w:rPr>
          <w:rFonts w:ascii="外交粗仿宋" w:eastAsia="外交粗仿宋" w:hAnsi="外交粗仿宋" w:cs="外交粗仿宋" w:hint="eastAsia"/>
          <w:iCs/>
          <w:sz w:val="32"/>
          <w:szCs w:val="32"/>
        </w:rPr>
        <w:t>内部工作人员存放护照，先在后端管理端进行信息录入，工作人员在设备端登录，登录后获取到需要存放的护照，选择存放空格类型进行存放，最终扫团组码进行验证。</w:t>
      </w:r>
    </w:p>
    <w:p w:rsidR="0033759E" w:rsidRDefault="0060176C">
      <w:pPr>
        <w:pStyle w:val="a5"/>
        <w:numPr>
          <w:ilvl w:val="0"/>
          <w:numId w:val="4"/>
        </w:numPr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</w:rPr>
      </w:pPr>
      <w:bookmarkStart w:id="0" w:name="_Toc139380804"/>
      <w:r>
        <w:rPr>
          <w:rFonts w:ascii="外交粗仿宋" w:hAnsi="外交粗仿宋" w:cs="外交粗仿宋" w:hint="eastAsia"/>
        </w:rPr>
        <w:t>存放护照</w:t>
      </w:r>
    </w:p>
    <w:p w:rsidR="0033759E" w:rsidRDefault="0060176C">
      <w:pPr>
        <w:pStyle w:val="a5"/>
        <w:numPr>
          <w:ilvl w:val="0"/>
          <w:numId w:val="5"/>
        </w:numPr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</w:rPr>
      </w:pPr>
      <w:r>
        <w:rPr>
          <w:rFonts w:ascii="外交粗仿宋" w:hAnsi="外交粗仿宋" w:cs="外交粗仿宋" w:hint="eastAsia"/>
        </w:rPr>
        <w:t>业务处理流程</w:t>
      </w:r>
      <w:bookmarkEnd w:id="0"/>
    </w:p>
    <w:p w:rsidR="0033759E" w:rsidRDefault="0060176C">
      <w:pPr>
        <w:ind w:firstLine="420"/>
        <w:jc w:val="left"/>
        <w:rPr>
          <w:rFonts w:ascii="外交粗仿宋" w:eastAsia="外交粗仿宋" w:hAnsi="外交粗仿宋" w:cs="外交粗仿宋"/>
          <w:i/>
          <w:sz w:val="32"/>
          <w:szCs w:val="32"/>
        </w:rPr>
      </w:pPr>
      <w:r>
        <w:rPr>
          <w:rFonts w:ascii="外交粗仿宋" w:eastAsia="外交粗仿宋" w:hAnsi="外交粗仿宋" w:cs="外交粗仿宋" w:hint="eastAsia"/>
          <w:noProof/>
          <w:sz w:val="32"/>
          <w:szCs w:val="32"/>
        </w:rPr>
        <w:lastRenderedPageBreak/>
        <w:drawing>
          <wp:inline distT="0" distB="0" distL="114300" distR="114300">
            <wp:extent cx="5269230" cy="3869055"/>
            <wp:effectExtent l="0" t="0" r="7620" b="1714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69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3759E" w:rsidRDefault="0033759E" w:rsidP="0060176C">
      <w:pPr>
        <w:pStyle w:val="a0"/>
        <w:ind w:left="0"/>
      </w:pPr>
      <w:bookmarkStart w:id="1" w:name="_Toc139380805"/>
    </w:p>
    <w:p w:rsidR="0033759E" w:rsidRDefault="0060176C">
      <w:pPr>
        <w:pStyle w:val="a5"/>
        <w:numPr>
          <w:ilvl w:val="0"/>
          <w:numId w:val="5"/>
        </w:numPr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</w:rPr>
      </w:pPr>
      <w:r>
        <w:rPr>
          <w:rFonts w:ascii="外交粗仿宋" w:hAnsi="外交粗仿宋" w:cs="外交粗仿宋" w:hint="eastAsia"/>
        </w:rPr>
        <w:t>业务规则</w:t>
      </w:r>
      <w:bookmarkEnd w:id="1"/>
    </w:p>
    <w:p w:rsidR="0033759E" w:rsidRDefault="0060176C">
      <w:pPr>
        <w:adjustRightInd w:val="0"/>
        <w:snapToGrid w:val="0"/>
        <w:spacing w:line="360" w:lineRule="auto"/>
        <w:rPr>
          <w:rFonts w:ascii="外交粗仿宋" w:eastAsia="外交粗仿宋" w:hAnsi="外交粗仿宋" w:cs="外交粗仿宋"/>
          <w:iCs/>
          <w:sz w:val="32"/>
          <w:szCs w:val="32"/>
        </w:rPr>
      </w:pPr>
      <w:r>
        <w:rPr>
          <w:rFonts w:ascii="外交粗仿宋" w:eastAsia="外交粗仿宋" w:hAnsi="外交粗仿宋" w:cs="外交粗仿宋" w:hint="eastAsia"/>
          <w:iCs/>
          <w:sz w:val="32"/>
          <w:szCs w:val="32"/>
        </w:rPr>
        <w:t xml:space="preserve">    </w:t>
      </w:r>
      <w:r>
        <w:rPr>
          <w:rFonts w:ascii="外交粗仿宋" w:eastAsia="外交粗仿宋" w:hAnsi="外交粗仿宋" w:cs="外交粗仿宋" w:hint="eastAsia"/>
          <w:iCs/>
          <w:sz w:val="32"/>
          <w:szCs w:val="32"/>
        </w:rPr>
        <w:t>（</w:t>
      </w:r>
      <w:r>
        <w:rPr>
          <w:rFonts w:ascii="外交粗仿宋" w:eastAsia="外交粗仿宋" w:hAnsi="外交粗仿宋" w:cs="外交粗仿宋" w:hint="eastAsia"/>
          <w:iCs/>
          <w:sz w:val="32"/>
          <w:szCs w:val="32"/>
        </w:rPr>
        <w:t>1</w:t>
      </w:r>
      <w:r>
        <w:rPr>
          <w:rFonts w:ascii="外交粗仿宋" w:eastAsia="外交粗仿宋" w:hAnsi="外交粗仿宋" w:cs="外交粗仿宋" w:hint="eastAsia"/>
          <w:iCs/>
          <w:sz w:val="32"/>
          <w:szCs w:val="32"/>
        </w:rPr>
        <w:t>）</w:t>
      </w:r>
      <w:r>
        <w:rPr>
          <w:rFonts w:ascii="外交粗仿宋" w:eastAsia="外交粗仿宋" w:hAnsi="外交粗仿宋" w:cs="外交粗仿宋" w:hint="eastAsia"/>
          <w:iCs/>
          <w:sz w:val="32"/>
          <w:szCs w:val="32"/>
        </w:rPr>
        <w:t>只有</w:t>
      </w:r>
      <w:proofErr w:type="gramStart"/>
      <w:r>
        <w:rPr>
          <w:rFonts w:ascii="外交粗仿宋" w:eastAsia="外交粗仿宋" w:hAnsi="外交粗仿宋" w:cs="外交粗仿宋" w:hint="eastAsia"/>
          <w:iCs/>
          <w:sz w:val="32"/>
          <w:szCs w:val="32"/>
        </w:rPr>
        <w:t>有</w:t>
      </w:r>
      <w:proofErr w:type="gramEnd"/>
      <w:r>
        <w:rPr>
          <w:rFonts w:ascii="外交粗仿宋" w:eastAsia="外交粗仿宋" w:hAnsi="外交粗仿宋" w:cs="外交粗仿宋" w:hint="eastAsia"/>
          <w:iCs/>
          <w:sz w:val="32"/>
          <w:szCs w:val="32"/>
        </w:rPr>
        <w:t>该权限的工作人员方可进行存放。</w:t>
      </w:r>
    </w:p>
    <w:p w:rsidR="0033759E" w:rsidRDefault="0060176C">
      <w:pPr>
        <w:adjustRightInd w:val="0"/>
        <w:snapToGrid w:val="0"/>
        <w:spacing w:line="360" w:lineRule="auto"/>
        <w:rPr>
          <w:rFonts w:ascii="外交粗仿宋" w:eastAsia="外交粗仿宋" w:hAnsi="外交粗仿宋" w:cs="外交粗仿宋"/>
          <w:iCs/>
          <w:sz w:val="32"/>
          <w:szCs w:val="32"/>
        </w:rPr>
      </w:pPr>
      <w:r>
        <w:rPr>
          <w:rFonts w:ascii="外交粗仿宋" w:eastAsia="外交粗仿宋" w:hAnsi="外交粗仿宋" w:cs="外交粗仿宋" w:hint="eastAsia"/>
          <w:iCs/>
          <w:sz w:val="32"/>
          <w:szCs w:val="32"/>
        </w:rPr>
        <w:t xml:space="preserve">    </w:t>
      </w:r>
      <w:r>
        <w:rPr>
          <w:rFonts w:ascii="外交粗仿宋" w:eastAsia="外交粗仿宋" w:hAnsi="外交粗仿宋" w:cs="外交粗仿宋" w:hint="eastAsia"/>
          <w:iCs/>
          <w:sz w:val="32"/>
          <w:szCs w:val="32"/>
        </w:rPr>
        <w:t>（</w:t>
      </w:r>
      <w:r>
        <w:rPr>
          <w:rFonts w:ascii="外交粗仿宋" w:eastAsia="外交粗仿宋" w:hAnsi="外交粗仿宋" w:cs="外交粗仿宋" w:hint="eastAsia"/>
          <w:iCs/>
          <w:sz w:val="32"/>
          <w:szCs w:val="32"/>
        </w:rPr>
        <w:t>2</w:t>
      </w:r>
      <w:r>
        <w:rPr>
          <w:rFonts w:ascii="外交粗仿宋" w:eastAsia="外交粗仿宋" w:hAnsi="外交粗仿宋" w:cs="外交粗仿宋" w:hint="eastAsia"/>
          <w:iCs/>
          <w:sz w:val="32"/>
          <w:szCs w:val="32"/>
        </w:rPr>
        <w:t>）</w:t>
      </w:r>
      <w:r>
        <w:rPr>
          <w:rFonts w:ascii="外交粗仿宋" w:eastAsia="外交粗仿宋" w:hAnsi="外交粗仿宋" w:cs="外交粗仿宋" w:hint="eastAsia"/>
          <w:iCs/>
          <w:sz w:val="32"/>
          <w:szCs w:val="32"/>
        </w:rPr>
        <w:t>后端系统分配权限给用户。</w:t>
      </w:r>
    </w:p>
    <w:p w:rsidR="0033759E" w:rsidRDefault="0060176C">
      <w:pPr>
        <w:pStyle w:val="a5"/>
        <w:numPr>
          <w:ilvl w:val="0"/>
          <w:numId w:val="5"/>
        </w:numPr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</w:rPr>
      </w:pPr>
      <w:bookmarkStart w:id="2" w:name="_Toc139380806"/>
      <w:r>
        <w:rPr>
          <w:rFonts w:ascii="外交粗仿宋" w:hAnsi="外交粗仿宋" w:cs="外交粗仿宋" w:hint="eastAsia"/>
        </w:rPr>
        <w:t>界面</w:t>
      </w:r>
      <w:bookmarkEnd w:id="2"/>
    </w:p>
    <w:p w:rsidR="0033759E" w:rsidRDefault="0060176C">
      <w:pPr>
        <w:pStyle w:val="a4"/>
        <w:numPr>
          <w:ilvl w:val="0"/>
          <w:numId w:val="6"/>
        </w:numPr>
        <w:adjustRightInd w:val="0"/>
        <w:snapToGrid w:val="0"/>
        <w:spacing w:before="0" w:line="360" w:lineRule="auto"/>
        <w:ind w:left="539"/>
        <w:rPr>
          <w:rFonts w:ascii="外交粗仿宋" w:eastAsia="外交粗仿宋" w:hAnsi="外交粗仿宋" w:cs="外交粗仿宋"/>
          <w:iCs/>
          <w:lang w:val="en-US" w:bidi="ar-SA"/>
        </w:rPr>
      </w:pPr>
      <w:r>
        <w:rPr>
          <w:rFonts w:ascii="外交粗仿宋" w:eastAsia="外交粗仿宋" w:hAnsi="外交粗仿宋" w:cs="外交粗仿宋" w:hint="eastAsia"/>
          <w:iCs/>
          <w:lang w:val="en-US" w:bidi="ar-SA"/>
        </w:rPr>
        <w:t>存放护照：存放护照的入口。</w:t>
      </w:r>
    </w:p>
    <w:p w:rsidR="0033759E" w:rsidRDefault="0060176C">
      <w:pPr>
        <w:pStyle w:val="a4"/>
        <w:numPr>
          <w:ilvl w:val="0"/>
          <w:numId w:val="6"/>
        </w:numPr>
        <w:adjustRightInd w:val="0"/>
        <w:snapToGrid w:val="0"/>
        <w:spacing w:before="0" w:line="360" w:lineRule="auto"/>
        <w:ind w:left="539"/>
        <w:rPr>
          <w:rFonts w:ascii="外交粗仿宋" w:eastAsia="外交粗仿宋" w:hAnsi="外交粗仿宋" w:cs="外交粗仿宋"/>
          <w:iCs/>
          <w:lang w:val="en-US" w:bidi="ar-SA"/>
        </w:rPr>
      </w:pPr>
      <w:r>
        <w:rPr>
          <w:rFonts w:ascii="外交粗仿宋" w:eastAsia="外交粗仿宋" w:hAnsi="外交粗仿宋" w:cs="外交粗仿宋" w:hint="eastAsia"/>
          <w:iCs/>
          <w:lang w:val="en-US" w:bidi="ar-SA"/>
        </w:rPr>
        <w:t>登录：登录。</w:t>
      </w:r>
    </w:p>
    <w:p w:rsidR="0033759E" w:rsidRDefault="0060176C">
      <w:pPr>
        <w:pStyle w:val="a4"/>
        <w:numPr>
          <w:ilvl w:val="0"/>
          <w:numId w:val="6"/>
        </w:numPr>
        <w:adjustRightInd w:val="0"/>
        <w:snapToGrid w:val="0"/>
        <w:spacing w:before="0" w:line="360" w:lineRule="auto"/>
        <w:ind w:left="539"/>
        <w:rPr>
          <w:rFonts w:ascii="外交粗仿宋" w:eastAsia="外交粗仿宋" w:hAnsi="外交粗仿宋" w:cs="外交粗仿宋"/>
          <w:iCs/>
          <w:lang w:val="en-US" w:bidi="ar-SA"/>
        </w:rPr>
      </w:pPr>
      <w:r>
        <w:rPr>
          <w:rFonts w:ascii="外交粗仿宋" w:eastAsia="外交粗仿宋" w:hAnsi="外交粗仿宋" w:cs="外交粗仿宋" w:hint="eastAsia"/>
          <w:iCs/>
          <w:lang w:val="en-US" w:bidi="ar-SA"/>
        </w:rPr>
        <w:t>选择类型：选择空格类型。</w:t>
      </w:r>
    </w:p>
    <w:p w:rsidR="0033759E" w:rsidRDefault="0060176C">
      <w:pPr>
        <w:pStyle w:val="a5"/>
        <w:numPr>
          <w:ilvl w:val="0"/>
          <w:numId w:val="5"/>
        </w:numPr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</w:rPr>
      </w:pPr>
      <w:bookmarkStart w:id="3" w:name="_Toc139380808"/>
      <w:r>
        <w:rPr>
          <w:rFonts w:ascii="外交粗仿宋" w:hAnsi="外交粗仿宋" w:cs="外交粗仿宋" w:hint="eastAsia"/>
        </w:rPr>
        <w:t>处理逻辑</w:t>
      </w:r>
      <w:bookmarkEnd w:id="3"/>
    </w:p>
    <w:p w:rsidR="0033759E" w:rsidRDefault="0060176C">
      <w:pPr>
        <w:pStyle w:val="a4"/>
        <w:numPr>
          <w:ilvl w:val="0"/>
          <w:numId w:val="7"/>
        </w:numPr>
        <w:adjustRightInd w:val="0"/>
        <w:snapToGrid w:val="0"/>
        <w:spacing w:before="0" w:line="360" w:lineRule="auto"/>
        <w:ind w:left="539"/>
        <w:rPr>
          <w:lang w:val="en-US"/>
        </w:rPr>
      </w:pPr>
      <w:r>
        <w:rPr>
          <w:rFonts w:ascii="外交粗仿宋" w:eastAsia="外交粗仿宋" w:hAnsi="外交粗仿宋" w:cs="外交粗仿宋" w:hint="eastAsia"/>
          <w:iCs/>
          <w:lang w:val="en-US" w:bidi="ar-SA"/>
        </w:rPr>
        <w:t>用户选择内部存放护照</w:t>
      </w:r>
    </w:p>
    <w:p w:rsidR="0033759E" w:rsidRDefault="0060176C">
      <w:pPr>
        <w:pStyle w:val="a4"/>
        <w:numPr>
          <w:ilvl w:val="0"/>
          <w:numId w:val="7"/>
        </w:numPr>
        <w:adjustRightInd w:val="0"/>
        <w:snapToGrid w:val="0"/>
        <w:spacing w:before="0" w:line="360" w:lineRule="auto"/>
        <w:ind w:left="539"/>
        <w:rPr>
          <w:rFonts w:ascii="外交粗仿宋" w:eastAsia="外交粗仿宋" w:hAnsi="外交粗仿宋" w:cs="外交粗仿宋"/>
          <w:iCs/>
          <w:lang w:val="en-US" w:bidi="ar-SA"/>
        </w:rPr>
      </w:pPr>
      <w:r>
        <w:rPr>
          <w:rFonts w:ascii="外交粗仿宋" w:eastAsia="外交粗仿宋" w:hAnsi="外交粗仿宋" w:cs="外交粗仿宋" w:hint="eastAsia"/>
          <w:iCs/>
          <w:lang w:val="en-US" w:bidi="ar-SA"/>
        </w:rPr>
        <w:t>用户登录系统</w:t>
      </w:r>
    </w:p>
    <w:p w:rsidR="0033759E" w:rsidRDefault="0060176C">
      <w:pPr>
        <w:pStyle w:val="a4"/>
        <w:numPr>
          <w:ilvl w:val="0"/>
          <w:numId w:val="7"/>
        </w:numPr>
        <w:adjustRightInd w:val="0"/>
        <w:snapToGrid w:val="0"/>
        <w:spacing w:before="0" w:line="360" w:lineRule="auto"/>
        <w:ind w:left="539"/>
        <w:rPr>
          <w:rFonts w:ascii="外交粗仿宋" w:eastAsia="外交粗仿宋" w:hAnsi="外交粗仿宋" w:cs="外交粗仿宋"/>
          <w:iCs/>
          <w:lang w:val="en-US" w:bidi="ar-SA"/>
        </w:rPr>
      </w:pPr>
      <w:r>
        <w:rPr>
          <w:rFonts w:ascii="外交粗仿宋" w:eastAsia="外交粗仿宋" w:hAnsi="外交粗仿宋" w:cs="外交粗仿宋" w:hint="eastAsia"/>
          <w:iCs/>
          <w:lang w:val="en-US" w:bidi="ar-SA"/>
        </w:rPr>
        <w:t>获取绑定的护照信息</w:t>
      </w:r>
    </w:p>
    <w:p w:rsidR="0033759E" w:rsidRDefault="0060176C">
      <w:pPr>
        <w:pStyle w:val="a4"/>
        <w:numPr>
          <w:ilvl w:val="0"/>
          <w:numId w:val="7"/>
        </w:numPr>
        <w:adjustRightInd w:val="0"/>
        <w:snapToGrid w:val="0"/>
        <w:spacing w:before="0" w:line="360" w:lineRule="auto"/>
        <w:ind w:left="539"/>
        <w:rPr>
          <w:rFonts w:ascii="外交粗仿宋" w:eastAsia="外交粗仿宋" w:hAnsi="外交粗仿宋" w:cs="外交粗仿宋"/>
          <w:iCs/>
          <w:lang w:val="en-US" w:bidi="ar-SA"/>
        </w:rPr>
      </w:pPr>
      <w:r>
        <w:rPr>
          <w:rFonts w:ascii="外交粗仿宋" w:eastAsia="外交粗仿宋" w:hAnsi="外交粗仿宋" w:cs="外交粗仿宋" w:hint="eastAsia"/>
          <w:iCs/>
          <w:lang w:val="en-US" w:bidi="ar-SA"/>
        </w:rPr>
        <w:lastRenderedPageBreak/>
        <w:t>选定空格类</w:t>
      </w:r>
      <w:bookmarkStart w:id="4" w:name="_GoBack"/>
      <w:bookmarkEnd w:id="4"/>
      <w:r>
        <w:rPr>
          <w:rFonts w:ascii="外交粗仿宋" w:eastAsia="外交粗仿宋" w:hAnsi="外交粗仿宋" w:cs="外交粗仿宋" w:hint="eastAsia"/>
          <w:iCs/>
          <w:lang w:val="en-US" w:bidi="ar-SA"/>
        </w:rPr>
        <w:t>型</w:t>
      </w:r>
    </w:p>
    <w:p w:rsidR="0033759E" w:rsidRDefault="0060176C">
      <w:pPr>
        <w:pStyle w:val="a4"/>
        <w:numPr>
          <w:ilvl w:val="0"/>
          <w:numId w:val="7"/>
        </w:numPr>
        <w:adjustRightInd w:val="0"/>
        <w:snapToGrid w:val="0"/>
        <w:spacing w:before="0" w:line="360" w:lineRule="auto"/>
        <w:ind w:left="539"/>
        <w:rPr>
          <w:rFonts w:ascii="外交粗仿宋" w:eastAsia="外交粗仿宋" w:hAnsi="外交粗仿宋" w:cs="外交粗仿宋"/>
          <w:iCs/>
          <w:lang w:val="en-US" w:bidi="ar-SA"/>
        </w:rPr>
      </w:pPr>
      <w:r>
        <w:rPr>
          <w:rFonts w:ascii="外交粗仿宋" w:eastAsia="外交粗仿宋" w:hAnsi="外交粗仿宋" w:cs="外交粗仿宋" w:hint="eastAsia"/>
          <w:iCs/>
          <w:lang w:val="en-US" w:bidi="ar-SA"/>
        </w:rPr>
        <w:t>扫团组码绑定</w:t>
      </w:r>
    </w:p>
    <w:p w:rsidR="0033759E" w:rsidRDefault="0060176C">
      <w:pPr>
        <w:pStyle w:val="a4"/>
        <w:numPr>
          <w:ilvl w:val="0"/>
          <w:numId w:val="7"/>
        </w:numPr>
        <w:adjustRightInd w:val="0"/>
        <w:snapToGrid w:val="0"/>
        <w:spacing w:before="0" w:line="360" w:lineRule="auto"/>
        <w:ind w:left="539"/>
        <w:rPr>
          <w:rFonts w:ascii="外交粗仿宋" w:eastAsia="外交粗仿宋" w:hAnsi="外交粗仿宋" w:cs="外交粗仿宋"/>
          <w:iCs/>
          <w:lang w:val="en-US" w:bidi="ar-SA"/>
        </w:rPr>
      </w:pPr>
      <w:r>
        <w:rPr>
          <w:rFonts w:ascii="外交粗仿宋" w:eastAsia="外交粗仿宋" w:hAnsi="外交粗仿宋" w:cs="外交粗仿宋" w:hint="eastAsia"/>
          <w:iCs/>
          <w:lang w:val="en-US" w:bidi="ar-SA"/>
        </w:rPr>
        <w:t>更新后端</w:t>
      </w:r>
    </w:p>
    <w:p w:rsidR="0033759E" w:rsidRDefault="0060176C">
      <w:pPr>
        <w:pStyle w:val="a5"/>
        <w:numPr>
          <w:ilvl w:val="0"/>
          <w:numId w:val="5"/>
        </w:numPr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</w:rPr>
      </w:pPr>
      <w:bookmarkStart w:id="5" w:name="_Toc139380809"/>
      <w:r>
        <w:rPr>
          <w:rFonts w:ascii="外交粗仿宋" w:hAnsi="外交粗仿宋" w:cs="外交粗仿宋" w:hint="eastAsia"/>
        </w:rPr>
        <w:t>异常处理</w:t>
      </w:r>
      <w:bookmarkEnd w:id="5"/>
    </w:p>
    <w:p w:rsidR="0033759E" w:rsidRDefault="0060176C">
      <w:pPr>
        <w:pStyle w:val="a4"/>
        <w:adjustRightInd w:val="0"/>
        <w:snapToGrid w:val="0"/>
        <w:spacing w:before="0" w:line="360" w:lineRule="auto"/>
        <w:ind w:left="539"/>
        <w:rPr>
          <w:rFonts w:ascii="外交粗仿宋" w:eastAsia="外交粗仿宋" w:hAnsi="外交粗仿宋" w:cs="外交粗仿宋"/>
          <w:iCs/>
          <w:lang w:val="en-US" w:bidi="ar-SA"/>
        </w:rPr>
      </w:pPr>
      <w:r>
        <w:rPr>
          <w:rFonts w:ascii="外交粗仿宋" w:eastAsia="外交粗仿宋" w:hAnsi="外交粗仿宋" w:cs="外交粗仿宋" w:hint="eastAsia"/>
          <w:iCs/>
          <w:lang w:val="en-US" w:bidi="ar-SA"/>
        </w:rPr>
        <w:t>登录失败：失败时不能进入到存放护照主界面。</w:t>
      </w:r>
    </w:p>
    <w:p w:rsidR="0033759E" w:rsidRDefault="0060176C">
      <w:pPr>
        <w:adjustRightInd w:val="0"/>
        <w:snapToGrid w:val="0"/>
        <w:spacing w:line="360" w:lineRule="auto"/>
        <w:rPr>
          <w:rFonts w:ascii="外交粗仿宋" w:eastAsia="外交粗仿宋" w:hAnsi="外交粗仿宋" w:cs="外交粗仿宋"/>
          <w:sz w:val="32"/>
          <w:szCs w:val="32"/>
        </w:rPr>
      </w:pPr>
      <w:r>
        <w:rPr>
          <w:rFonts w:ascii="外交粗仿宋" w:eastAsia="外交粗仿宋" w:hAnsi="外交粗仿宋" w:cs="外交粗仿宋" w:hint="eastAsia"/>
          <w:iCs/>
          <w:sz w:val="32"/>
          <w:szCs w:val="32"/>
        </w:rPr>
        <w:t xml:space="preserve">   </w:t>
      </w:r>
      <w:r>
        <w:rPr>
          <w:rFonts w:ascii="外交粗仿宋" w:eastAsia="外交粗仿宋" w:hAnsi="外交粗仿宋" w:cs="外交粗仿宋" w:hint="eastAsia"/>
          <w:iCs/>
          <w:sz w:val="32"/>
          <w:szCs w:val="32"/>
        </w:rPr>
        <w:t>扫团组码失败：失败该交易失败</w:t>
      </w:r>
    </w:p>
    <w:p w:rsidR="0033759E" w:rsidRDefault="0033759E">
      <w:pPr>
        <w:adjustRightInd w:val="0"/>
        <w:snapToGrid w:val="0"/>
        <w:spacing w:line="360" w:lineRule="auto"/>
        <w:rPr>
          <w:rFonts w:ascii="外交粗仿宋" w:eastAsia="外交粗仿宋" w:hAnsi="外交粗仿宋" w:cs="外交粗仿宋"/>
          <w:sz w:val="32"/>
          <w:szCs w:val="32"/>
        </w:rPr>
      </w:pPr>
    </w:p>
    <w:p w:rsidR="0033759E" w:rsidRDefault="0060176C">
      <w:pPr>
        <w:pStyle w:val="a5"/>
        <w:numPr>
          <w:ilvl w:val="0"/>
          <w:numId w:val="4"/>
        </w:numPr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</w:rPr>
      </w:pPr>
      <w:bookmarkStart w:id="6" w:name="_Toc139380810"/>
      <w:r>
        <w:rPr>
          <w:rFonts w:ascii="外交粗仿宋" w:hAnsi="外交粗仿宋" w:cs="外交粗仿宋" w:hint="eastAsia"/>
        </w:rPr>
        <w:t>领取护照</w:t>
      </w:r>
      <w:bookmarkEnd w:id="6"/>
    </w:p>
    <w:p w:rsidR="0033759E" w:rsidRDefault="0060176C">
      <w:pPr>
        <w:adjustRightInd w:val="0"/>
        <w:snapToGrid w:val="0"/>
        <w:spacing w:line="360" w:lineRule="auto"/>
        <w:ind w:firstLine="420"/>
        <w:rPr>
          <w:rFonts w:ascii="外交粗仿宋" w:eastAsia="外交粗仿宋" w:hAnsi="外交粗仿宋" w:cs="外交粗仿宋"/>
          <w:iCs/>
          <w:sz w:val="32"/>
          <w:szCs w:val="32"/>
        </w:rPr>
      </w:pPr>
      <w:r>
        <w:rPr>
          <w:rFonts w:ascii="外交粗仿宋" w:eastAsia="外交粗仿宋" w:hAnsi="外交粗仿宋" w:cs="外交粗仿宋" w:hint="eastAsia"/>
          <w:iCs/>
          <w:sz w:val="32"/>
          <w:szCs w:val="32"/>
        </w:rPr>
        <w:t>用户登录后根据取件码或一码</w:t>
      </w:r>
      <w:proofErr w:type="gramStart"/>
      <w:r>
        <w:rPr>
          <w:rFonts w:ascii="外交粗仿宋" w:eastAsia="外交粗仿宋" w:hAnsi="外交粗仿宋" w:cs="外交粗仿宋" w:hint="eastAsia"/>
          <w:iCs/>
          <w:sz w:val="32"/>
          <w:szCs w:val="32"/>
        </w:rPr>
        <w:t>通进行</w:t>
      </w:r>
      <w:proofErr w:type="gramEnd"/>
      <w:r>
        <w:rPr>
          <w:rFonts w:ascii="外交粗仿宋" w:eastAsia="外交粗仿宋" w:hAnsi="外交粗仿宋" w:cs="外交粗仿宋" w:hint="eastAsia"/>
          <w:iCs/>
          <w:sz w:val="32"/>
          <w:szCs w:val="32"/>
        </w:rPr>
        <w:t>领取护照。</w:t>
      </w:r>
    </w:p>
    <w:p w:rsidR="0033759E" w:rsidRDefault="0060176C">
      <w:pPr>
        <w:pStyle w:val="a5"/>
        <w:numPr>
          <w:ilvl w:val="0"/>
          <w:numId w:val="8"/>
        </w:numPr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</w:rPr>
      </w:pPr>
      <w:bookmarkStart w:id="7" w:name="_Toc139380811"/>
      <w:r>
        <w:rPr>
          <w:rFonts w:ascii="外交粗仿宋" w:hAnsi="外交粗仿宋" w:cs="外交粗仿宋" w:hint="eastAsia"/>
        </w:rPr>
        <w:t>业务处理流程</w:t>
      </w:r>
      <w:bookmarkEnd w:id="7"/>
    </w:p>
    <w:p w:rsidR="0033759E" w:rsidRDefault="0060176C">
      <w:pPr>
        <w:ind w:firstLine="420"/>
        <w:rPr>
          <w:rFonts w:ascii="外交粗仿宋" w:eastAsia="外交粗仿宋" w:hAnsi="外交粗仿宋" w:cs="外交粗仿宋"/>
          <w:i/>
          <w:sz w:val="32"/>
          <w:szCs w:val="32"/>
        </w:rPr>
      </w:pPr>
      <w:r>
        <w:rPr>
          <w:rFonts w:ascii="外交粗仿宋" w:eastAsia="外交粗仿宋" w:hAnsi="外交粗仿宋" w:cs="外交粗仿宋" w:hint="eastAsia"/>
          <w:noProof/>
          <w:sz w:val="32"/>
          <w:szCs w:val="32"/>
        </w:rPr>
        <w:drawing>
          <wp:inline distT="0" distB="0" distL="114300" distR="114300">
            <wp:extent cx="5274310" cy="3728720"/>
            <wp:effectExtent l="0" t="0" r="2540" b="508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8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3759E" w:rsidRDefault="0060176C">
      <w:pPr>
        <w:pStyle w:val="a5"/>
        <w:numPr>
          <w:ilvl w:val="0"/>
          <w:numId w:val="8"/>
        </w:numPr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</w:rPr>
      </w:pPr>
      <w:bookmarkStart w:id="8" w:name="_Toc139380812"/>
      <w:r>
        <w:rPr>
          <w:rFonts w:ascii="外交粗仿宋" w:hAnsi="外交粗仿宋" w:cs="外交粗仿宋" w:hint="eastAsia"/>
        </w:rPr>
        <w:t>业务规则</w:t>
      </w:r>
      <w:bookmarkEnd w:id="8"/>
    </w:p>
    <w:p w:rsidR="0033759E" w:rsidRDefault="0060176C">
      <w:pPr>
        <w:pStyle w:val="a4"/>
        <w:numPr>
          <w:ilvl w:val="0"/>
          <w:numId w:val="9"/>
        </w:numPr>
        <w:adjustRightInd w:val="0"/>
        <w:snapToGrid w:val="0"/>
        <w:spacing w:before="0" w:line="360" w:lineRule="auto"/>
        <w:ind w:left="539"/>
        <w:rPr>
          <w:rFonts w:ascii="外交粗仿宋" w:eastAsia="外交粗仿宋" w:hAnsi="外交粗仿宋" w:cs="外交粗仿宋"/>
          <w:iCs/>
          <w:lang w:val="en-US" w:bidi="ar-SA"/>
        </w:rPr>
      </w:pPr>
      <w:r>
        <w:rPr>
          <w:rFonts w:ascii="外交粗仿宋" w:eastAsia="外交粗仿宋" w:hAnsi="外交粗仿宋" w:cs="外交粗仿宋" w:hint="eastAsia"/>
          <w:iCs/>
          <w:lang w:val="en-US" w:bidi="ar-SA"/>
        </w:rPr>
        <w:t>需要先登录后才可以领取。</w:t>
      </w:r>
    </w:p>
    <w:p w:rsidR="0033759E" w:rsidRDefault="0060176C">
      <w:pPr>
        <w:pStyle w:val="a4"/>
        <w:numPr>
          <w:ilvl w:val="0"/>
          <w:numId w:val="9"/>
        </w:numPr>
        <w:adjustRightInd w:val="0"/>
        <w:snapToGrid w:val="0"/>
        <w:spacing w:before="0" w:line="360" w:lineRule="auto"/>
        <w:ind w:left="539"/>
        <w:rPr>
          <w:rFonts w:ascii="外交粗仿宋" w:eastAsia="外交粗仿宋" w:hAnsi="外交粗仿宋" w:cs="外交粗仿宋"/>
          <w:iCs/>
          <w:lang w:val="en-US" w:bidi="ar-SA"/>
        </w:rPr>
      </w:pPr>
      <w:r>
        <w:rPr>
          <w:rFonts w:ascii="外交粗仿宋" w:eastAsia="外交粗仿宋" w:hAnsi="外交粗仿宋" w:cs="外交粗仿宋" w:hint="eastAsia"/>
          <w:iCs/>
          <w:lang w:val="en-US" w:bidi="ar-SA"/>
        </w:rPr>
        <w:t>根据领取</w:t>
      </w:r>
      <w:proofErr w:type="gramStart"/>
      <w:r>
        <w:rPr>
          <w:rFonts w:ascii="外交粗仿宋" w:eastAsia="外交粗仿宋" w:hAnsi="外交粗仿宋" w:cs="外交粗仿宋" w:hint="eastAsia"/>
          <w:iCs/>
          <w:lang w:val="en-US" w:bidi="ar-SA"/>
        </w:rPr>
        <w:t>码或者</w:t>
      </w:r>
      <w:proofErr w:type="gramEnd"/>
      <w:r>
        <w:rPr>
          <w:rFonts w:ascii="外交粗仿宋" w:eastAsia="外交粗仿宋" w:hAnsi="外交粗仿宋" w:cs="外交粗仿宋" w:hint="eastAsia"/>
          <w:iCs/>
          <w:lang w:val="en-US" w:bidi="ar-SA"/>
        </w:rPr>
        <w:t>一码通来弹出要领取的任务</w:t>
      </w:r>
    </w:p>
    <w:p w:rsidR="0033759E" w:rsidRDefault="0060176C">
      <w:pPr>
        <w:pStyle w:val="a4"/>
        <w:numPr>
          <w:ilvl w:val="0"/>
          <w:numId w:val="9"/>
        </w:numPr>
        <w:adjustRightInd w:val="0"/>
        <w:snapToGrid w:val="0"/>
        <w:spacing w:before="0" w:line="360" w:lineRule="auto"/>
        <w:ind w:left="539"/>
        <w:rPr>
          <w:rFonts w:ascii="外交粗仿宋" w:eastAsia="外交粗仿宋" w:hAnsi="外交粗仿宋" w:cs="外交粗仿宋"/>
          <w:iCs/>
          <w:lang w:val="en-US" w:bidi="ar-SA"/>
        </w:rPr>
      </w:pPr>
      <w:bookmarkStart w:id="9" w:name="_Toc139380813"/>
      <w:r>
        <w:rPr>
          <w:rFonts w:ascii="外交粗仿宋" w:eastAsia="外交粗仿宋" w:hAnsi="外交粗仿宋" w:cs="外交粗仿宋" w:hint="eastAsia"/>
          <w:iCs/>
          <w:lang w:val="en-US" w:bidi="ar-SA"/>
        </w:rPr>
        <w:lastRenderedPageBreak/>
        <w:t>界面</w:t>
      </w:r>
      <w:bookmarkEnd w:id="9"/>
    </w:p>
    <w:p w:rsidR="0033759E" w:rsidRDefault="0060176C">
      <w:pPr>
        <w:pStyle w:val="a4"/>
        <w:numPr>
          <w:ilvl w:val="0"/>
          <w:numId w:val="9"/>
        </w:numPr>
        <w:adjustRightInd w:val="0"/>
        <w:snapToGrid w:val="0"/>
        <w:spacing w:before="0" w:line="360" w:lineRule="auto"/>
        <w:ind w:left="539"/>
        <w:rPr>
          <w:rFonts w:ascii="外交粗仿宋" w:eastAsia="外交粗仿宋" w:hAnsi="外交粗仿宋" w:cs="外交粗仿宋"/>
          <w:iCs/>
          <w:lang w:val="en-US" w:bidi="ar-SA"/>
        </w:rPr>
      </w:pPr>
      <w:r>
        <w:rPr>
          <w:rFonts w:ascii="外交粗仿宋" w:eastAsia="外交粗仿宋" w:hAnsi="外交粗仿宋" w:cs="外交粗仿宋" w:hint="eastAsia"/>
          <w:iCs/>
          <w:lang w:val="en-US" w:bidi="ar-SA"/>
        </w:rPr>
        <w:t>领取护照：存放护照的入口。</w:t>
      </w:r>
    </w:p>
    <w:p w:rsidR="0033759E" w:rsidRDefault="0060176C">
      <w:pPr>
        <w:pStyle w:val="a4"/>
        <w:numPr>
          <w:ilvl w:val="0"/>
          <w:numId w:val="9"/>
        </w:numPr>
        <w:adjustRightInd w:val="0"/>
        <w:snapToGrid w:val="0"/>
        <w:spacing w:before="0" w:line="360" w:lineRule="auto"/>
        <w:ind w:left="539"/>
        <w:rPr>
          <w:rFonts w:ascii="外交粗仿宋" w:eastAsia="外交粗仿宋" w:hAnsi="外交粗仿宋" w:cs="外交粗仿宋"/>
          <w:iCs/>
          <w:lang w:val="en-US" w:bidi="ar-SA"/>
        </w:rPr>
      </w:pPr>
      <w:r>
        <w:rPr>
          <w:rFonts w:ascii="外交粗仿宋" w:eastAsia="外交粗仿宋" w:hAnsi="外交粗仿宋" w:cs="外交粗仿宋" w:hint="eastAsia"/>
          <w:iCs/>
          <w:lang w:val="en-US" w:bidi="ar-SA"/>
        </w:rPr>
        <w:t>登录：登录。</w:t>
      </w:r>
    </w:p>
    <w:p w:rsidR="0033759E" w:rsidRDefault="0060176C">
      <w:pPr>
        <w:pStyle w:val="a4"/>
        <w:numPr>
          <w:ilvl w:val="0"/>
          <w:numId w:val="9"/>
        </w:numPr>
        <w:adjustRightInd w:val="0"/>
        <w:snapToGrid w:val="0"/>
        <w:spacing w:before="0" w:line="360" w:lineRule="auto"/>
        <w:ind w:left="539"/>
        <w:rPr>
          <w:rFonts w:ascii="外交粗仿宋" w:eastAsia="外交粗仿宋" w:hAnsi="外交粗仿宋" w:cs="外交粗仿宋"/>
          <w:iCs/>
          <w:lang w:val="en-US" w:bidi="ar-SA"/>
        </w:rPr>
      </w:pPr>
      <w:r>
        <w:rPr>
          <w:rFonts w:ascii="外交粗仿宋" w:eastAsia="外交粗仿宋" w:hAnsi="外交粗仿宋" w:cs="外交粗仿宋" w:hint="eastAsia"/>
          <w:iCs/>
          <w:lang w:val="en-US" w:bidi="ar-SA"/>
        </w:rPr>
        <w:t>选择任务：选择领取的任务。</w:t>
      </w:r>
    </w:p>
    <w:p w:rsidR="0033759E" w:rsidRDefault="0060176C">
      <w:pPr>
        <w:pStyle w:val="a5"/>
        <w:numPr>
          <w:ilvl w:val="0"/>
          <w:numId w:val="8"/>
        </w:numPr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</w:rPr>
      </w:pPr>
      <w:bookmarkStart w:id="10" w:name="_Toc139380816"/>
      <w:r>
        <w:rPr>
          <w:rFonts w:ascii="外交粗仿宋" w:hAnsi="外交粗仿宋" w:cs="外交粗仿宋" w:hint="eastAsia"/>
        </w:rPr>
        <w:t>异常处理</w:t>
      </w:r>
      <w:bookmarkEnd w:id="10"/>
    </w:p>
    <w:p w:rsidR="0033759E" w:rsidRDefault="0060176C">
      <w:pPr>
        <w:spacing w:line="480" w:lineRule="exact"/>
        <w:ind w:firstLine="420"/>
        <w:rPr>
          <w:rFonts w:ascii="外交粗仿宋" w:eastAsia="外交粗仿宋" w:hAnsi="外交粗仿宋" w:cs="外交粗仿宋"/>
          <w:iCs/>
          <w:sz w:val="32"/>
          <w:szCs w:val="32"/>
        </w:rPr>
      </w:pPr>
      <w:r>
        <w:rPr>
          <w:rFonts w:ascii="外交粗仿宋" w:eastAsia="外交粗仿宋" w:hAnsi="外交粗仿宋" w:cs="外交粗仿宋" w:hint="eastAsia"/>
          <w:iCs/>
          <w:sz w:val="32"/>
          <w:szCs w:val="32"/>
        </w:rPr>
        <w:t>如果出现异常，接口返回异常原因。</w:t>
      </w:r>
    </w:p>
    <w:p w:rsidR="0033759E" w:rsidRDefault="0033759E">
      <w:pPr>
        <w:spacing w:line="480" w:lineRule="exact"/>
        <w:ind w:firstLine="420"/>
        <w:rPr>
          <w:rFonts w:ascii="外交粗仿宋" w:eastAsia="外交粗仿宋" w:hAnsi="外交粗仿宋" w:cs="外交粗仿宋"/>
          <w:iCs/>
          <w:sz w:val="32"/>
          <w:szCs w:val="32"/>
        </w:rPr>
      </w:pPr>
    </w:p>
    <w:p w:rsidR="0033759E" w:rsidRDefault="0060176C">
      <w:pPr>
        <w:pStyle w:val="a5"/>
        <w:numPr>
          <w:ilvl w:val="0"/>
          <w:numId w:val="4"/>
        </w:numPr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</w:rPr>
      </w:pPr>
      <w:bookmarkStart w:id="11" w:name="_Toc139380817"/>
      <w:r>
        <w:rPr>
          <w:rFonts w:ascii="外交粗仿宋" w:hAnsi="外交粗仿宋" w:cs="外交粗仿宋" w:hint="eastAsia"/>
        </w:rPr>
        <w:t>存资料</w:t>
      </w:r>
      <w:bookmarkEnd w:id="11"/>
    </w:p>
    <w:p w:rsidR="0033759E" w:rsidRDefault="0060176C">
      <w:pPr>
        <w:pStyle w:val="a4"/>
        <w:spacing w:before="0" w:line="360" w:lineRule="auto"/>
        <w:ind w:firstLine="419"/>
        <w:rPr>
          <w:rFonts w:ascii="外交粗仿宋" w:eastAsia="外交粗仿宋" w:hAnsi="外交粗仿宋" w:cs="外交粗仿宋"/>
          <w:lang w:val="en-US"/>
        </w:rPr>
      </w:pPr>
      <w:r>
        <w:rPr>
          <w:rFonts w:ascii="外交粗仿宋" w:eastAsia="外交粗仿宋" w:hAnsi="外交粗仿宋" w:cs="外交粗仿宋" w:hint="eastAsia"/>
          <w:iCs/>
          <w:lang w:val="en-US" w:bidi="ar-SA"/>
        </w:rPr>
        <w:t>外部用户存放自己的资料。</w:t>
      </w:r>
    </w:p>
    <w:p w:rsidR="0033759E" w:rsidRDefault="0060176C">
      <w:pPr>
        <w:pStyle w:val="a5"/>
        <w:numPr>
          <w:ilvl w:val="0"/>
          <w:numId w:val="10"/>
        </w:numPr>
        <w:spacing w:line="360" w:lineRule="auto"/>
        <w:ind w:firstLine="640"/>
        <w:rPr>
          <w:rFonts w:ascii="外交粗仿宋" w:hAnsi="外交粗仿宋" w:cs="外交粗仿宋"/>
        </w:rPr>
      </w:pPr>
      <w:bookmarkStart w:id="12" w:name="_Toc139380818"/>
      <w:r>
        <w:rPr>
          <w:rFonts w:ascii="外交粗仿宋" w:hAnsi="外交粗仿宋" w:cs="外交粗仿宋" w:hint="eastAsia"/>
        </w:rPr>
        <w:t>业务处理流程</w:t>
      </w:r>
      <w:bookmarkEnd w:id="12"/>
    </w:p>
    <w:p w:rsidR="0033759E" w:rsidRDefault="0060176C">
      <w:pPr>
        <w:pStyle w:val="a0"/>
        <w:rPr>
          <w:rFonts w:ascii="外交粗仿宋" w:eastAsia="外交粗仿宋" w:hAnsi="外交粗仿宋" w:cs="外交粗仿宋"/>
          <w:sz w:val="32"/>
        </w:rPr>
      </w:pPr>
      <w:r>
        <w:rPr>
          <w:rFonts w:ascii="外交粗仿宋" w:eastAsia="外交粗仿宋" w:hAnsi="外交粗仿宋" w:cs="外交粗仿宋" w:hint="eastAsia"/>
          <w:noProof/>
          <w:sz w:val="32"/>
          <w:lang w:val="en-US" w:bidi="ar-SA"/>
        </w:rPr>
        <w:drawing>
          <wp:inline distT="0" distB="0" distL="114300" distR="114300">
            <wp:extent cx="5268595" cy="3735705"/>
            <wp:effectExtent l="0" t="0" r="8255" b="1714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35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3759E" w:rsidRDefault="0060176C">
      <w:pPr>
        <w:pStyle w:val="a5"/>
        <w:numPr>
          <w:ilvl w:val="0"/>
          <w:numId w:val="10"/>
        </w:numPr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</w:rPr>
      </w:pPr>
      <w:bookmarkStart w:id="13" w:name="_Toc139380819"/>
      <w:r>
        <w:rPr>
          <w:rFonts w:ascii="外交粗仿宋" w:hAnsi="外交粗仿宋" w:cs="外交粗仿宋" w:hint="eastAsia"/>
        </w:rPr>
        <w:t>业务规则</w:t>
      </w:r>
      <w:bookmarkEnd w:id="13"/>
    </w:p>
    <w:p w:rsidR="0033759E" w:rsidRDefault="0060176C">
      <w:pPr>
        <w:pStyle w:val="a4"/>
        <w:numPr>
          <w:ilvl w:val="0"/>
          <w:numId w:val="11"/>
        </w:numPr>
        <w:adjustRightInd w:val="0"/>
        <w:snapToGrid w:val="0"/>
        <w:spacing w:before="0" w:line="360" w:lineRule="auto"/>
        <w:ind w:left="539"/>
        <w:rPr>
          <w:rFonts w:ascii="外交粗仿宋" w:eastAsia="外交粗仿宋" w:hAnsi="外交粗仿宋" w:cs="外交粗仿宋"/>
          <w:iCs/>
          <w:lang w:val="en-US" w:bidi="ar-SA"/>
        </w:rPr>
      </w:pPr>
      <w:r>
        <w:rPr>
          <w:rFonts w:ascii="外交粗仿宋" w:eastAsia="外交粗仿宋" w:hAnsi="外交粗仿宋" w:cs="外交粗仿宋" w:hint="eastAsia"/>
          <w:iCs/>
          <w:lang w:val="en-US" w:bidi="ar-SA"/>
        </w:rPr>
        <w:t>需要身份证或者</w:t>
      </w:r>
      <w:proofErr w:type="gramStart"/>
      <w:r>
        <w:rPr>
          <w:rFonts w:ascii="外交粗仿宋" w:eastAsia="外交粗仿宋" w:hAnsi="外交粗仿宋" w:cs="外交粗仿宋" w:hint="eastAsia"/>
          <w:iCs/>
          <w:lang w:val="en-US" w:bidi="ar-SA"/>
        </w:rPr>
        <w:t>一码通方可</w:t>
      </w:r>
      <w:proofErr w:type="gramEnd"/>
      <w:r>
        <w:rPr>
          <w:rFonts w:ascii="外交粗仿宋" w:eastAsia="外交粗仿宋" w:hAnsi="外交粗仿宋" w:cs="外交粗仿宋" w:hint="eastAsia"/>
          <w:iCs/>
          <w:lang w:val="en-US" w:bidi="ar-SA"/>
        </w:rPr>
        <w:t>使用</w:t>
      </w:r>
    </w:p>
    <w:p w:rsidR="0033759E" w:rsidRDefault="0060176C">
      <w:pPr>
        <w:pStyle w:val="a4"/>
        <w:numPr>
          <w:ilvl w:val="0"/>
          <w:numId w:val="11"/>
        </w:numPr>
        <w:adjustRightInd w:val="0"/>
        <w:snapToGrid w:val="0"/>
        <w:spacing w:before="0" w:line="360" w:lineRule="auto"/>
        <w:ind w:left="539"/>
        <w:rPr>
          <w:rFonts w:ascii="外交粗仿宋" w:eastAsia="外交粗仿宋" w:hAnsi="外交粗仿宋" w:cs="外交粗仿宋"/>
          <w:iCs/>
          <w:lang w:val="en-US" w:bidi="ar-SA"/>
        </w:rPr>
      </w:pPr>
      <w:bookmarkStart w:id="14" w:name="_Toc139380820"/>
      <w:r>
        <w:rPr>
          <w:rFonts w:ascii="外交粗仿宋" w:eastAsia="外交粗仿宋" w:hAnsi="外交粗仿宋" w:cs="外交粗仿宋" w:hint="eastAsia"/>
          <w:iCs/>
          <w:lang w:val="en-US" w:bidi="ar-SA"/>
        </w:rPr>
        <w:t>界面</w:t>
      </w:r>
      <w:bookmarkEnd w:id="14"/>
    </w:p>
    <w:p w:rsidR="0033759E" w:rsidRDefault="0060176C">
      <w:pPr>
        <w:pStyle w:val="a4"/>
        <w:numPr>
          <w:ilvl w:val="0"/>
          <w:numId w:val="11"/>
        </w:numPr>
        <w:adjustRightInd w:val="0"/>
        <w:snapToGrid w:val="0"/>
        <w:spacing w:before="0" w:line="360" w:lineRule="auto"/>
        <w:ind w:left="539"/>
        <w:rPr>
          <w:rFonts w:ascii="外交粗仿宋" w:eastAsia="外交粗仿宋" w:hAnsi="外交粗仿宋" w:cs="外交粗仿宋"/>
          <w:iCs/>
          <w:lang w:val="en-US" w:bidi="ar-SA"/>
        </w:rPr>
      </w:pPr>
      <w:r>
        <w:rPr>
          <w:rFonts w:ascii="外交粗仿宋" w:eastAsia="外交粗仿宋" w:hAnsi="外交粗仿宋" w:cs="外交粗仿宋" w:hint="eastAsia"/>
          <w:iCs/>
          <w:lang w:val="en-US" w:bidi="ar-SA"/>
        </w:rPr>
        <w:lastRenderedPageBreak/>
        <w:t>存资料：单击【存资料】按钮，提示扫取件</w:t>
      </w:r>
      <w:proofErr w:type="gramStart"/>
      <w:r>
        <w:rPr>
          <w:rFonts w:ascii="外交粗仿宋" w:eastAsia="外交粗仿宋" w:hAnsi="外交粗仿宋" w:cs="外交粗仿宋" w:hint="eastAsia"/>
          <w:iCs/>
          <w:lang w:val="en-US" w:bidi="ar-SA"/>
        </w:rPr>
        <w:t>码或者</w:t>
      </w:r>
      <w:proofErr w:type="gramEnd"/>
      <w:r>
        <w:rPr>
          <w:rFonts w:ascii="外交粗仿宋" w:eastAsia="外交粗仿宋" w:hAnsi="外交粗仿宋" w:cs="外交粗仿宋" w:hint="eastAsia"/>
          <w:iCs/>
          <w:lang w:val="en-US" w:bidi="ar-SA"/>
        </w:rPr>
        <w:t>一码通。</w:t>
      </w:r>
    </w:p>
    <w:p w:rsidR="0033759E" w:rsidRDefault="0060176C">
      <w:pPr>
        <w:pStyle w:val="a5"/>
        <w:numPr>
          <w:ilvl w:val="0"/>
          <w:numId w:val="10"/>
        </w:numPr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</w:rPr>
      </w:pPr>
      <w:bookmarkStart w:id="15" w:name="_Toc139380822"/>
      <w:r>
        <w:rPr>
          <w:rFonts w:ascii="外交粗仿宋" w:hAnsi="外交粗仿宋" w:cs="外交粗仿宋" w:hint="eastAsia"/>
        </w:rPr>
        <w:t>处理逻辑</w:t>
      </w:r>
      <w:bookmarkEnd w:id="15"/>
    </w:p>
    <w:p w:rsidR="0033759E" w:rsidRDefault="0060176C">
      <w:pPr>
        <w:pStyle w:val="a4"/>
        <w:numPr>
          <w:ilvl w:val="0"/>
          <w:numId w:val="12"/>
        </w:numPr>
        <w:adjustRightInd w:val="0"/>
        <w:snapToGrid w:val="0"/>
        <w:spacing w:before="0" w:line="360" w:lineRule="auto"/>
        <w:ind w:left="539"/>
        <w:rPr>
          <w:rFonts w:ascii="外交粗仿宋" w:eastAsia="外交粗仿宋" w:hAnsi="外交粗仿宋" w:cs="外交粗仿宋"/>
          <w:iCs/>
          <w:lang w:val="en-US" w:bidi="ar-SA"/>
        </w:rPr>
      </w:pPr>
      <w:r>
        <w:rPr>
          <w:rFonts w:ascii="外交粗仿宋" w:eastAsia="外交粗仿宋" w:hAnsi="外交粗仿宋" w:cs="外交粗仿宋" w:hint="eastAsia"/>
          <w:iCs/>
          <w:lang w:val="en-US" w:bidi="ar-SA"/>
        </w:rPr>
        <w:t>点击【存资料】</w:t>
      </w:r>
    </w:p>
    <w:p w:rsidR="0033759E" w:rsidRDefault="0060176C">
      <w:pPr>
        <w:pStyle w:val="a4"/>
        <w:numPr>
          <w:ilvl w:val="0"/>
          <w:numId w:val="12"/>
        </w:numPr>
        <w:adjustRightInd w:val="0"/>
        <w:snapToGrid w:val="0"/>
        <w:spacing w:before="0" w:line="360" w:lineRule="auto"/>
        <w:ind w:left="539"/>
        <w:rPr>
          <w:rFonts w:ascii="外交粗仿宋" w:eastAsia="外交粗仿宋" w:hAnsi="外交粗仿宋" w:cs="外交粗仿宋"/>
          <w:iCs/>
          <w:lang w:val="en-US" w:bidi="ar-SA"/>
        </w:rPr>
      </w:pPr>
      <w:r>
        <w:rPr>
          <w:rFonts w:ascii="外交粗仿宋" w:eastAsia="外交粗仿宋" w:hAnsi="外交粗仿宋" w:cs="外交粗仿宋" w:hint="eastAsia"/>
          <w:iCs/>
          <w:lang w:val="en-US" w:bidi="ar-SA"/>
        </w:rPr>
        <w:t>扫取件</w:t>
      </w:r>
      <w:proofErr w:type="gramStart"/>
      <w:r>
        <w:rPr>
          <w:rFonts w:ascii="外交粗仿宋" w:eastAsia="外交粗仿宋" w:hAnsi="外交粗仿宋" w:cs="外交粗仿宋" w:hint="eastAsia"/>
          <w:iCs/>
          <w:lang w:val="en-US" w:bidi="ar-SA"/>
        </w:rPr>
        <w:t>码或者</w:t>
      </w:r>
      <w:proofErr w:type="gramEnd"/>
      <w:r>
        <w:rPr>
          <w:rFonts w:ascii="外交粗仿宋" w:eastAsia="外交粗仿宋" w:hAnsi="外交粗仿宋" w:cs="外交粗仿宋" w:hint="eastAsia"/>
          <w:iCs/>
          <w:lang w:val="en-US" w:bidi="ar-SA"/>
        </w:rPr>
        <w:t>一码通</w:t>
      </w:r>
    </w:p>
    <w:p w:rsidR="0033759E" w:rsidRDefault="0060176C">
      <w:pPr>
        <w:pStyle w:val="a4"/>
        <w:numPr>
          <w:ilvl w:val="0"/>
          <w:numId w:val="12"/>
        </w:numPr>
        <w:adjustRightInd w:val="0"/>
        <w:snapToGrid w:val="0"/>
        <w:spacing w:before="0" w:line="360" w:lineRule="auto"/>
        <w:ind w:left="539"/>
        <w:rPr>
          <w:rFonts w:ascii="外交粗仿宋" w:eastAsia="外交粗仿宋" w:hAnsi="外交粗仿宋" w:cs="外交粗仿宋"/>
          <w:iCs/>
          <w:lang w:val="en-US" w:bidi="ar-SA"/>
        </w:rPr>
      </w:pPr>
      <w:r>
        <w:rPr>
          <w:rFonts w:ascii="外交粗仿宋" w:eastAsia="外交粗仿宋" w:hAnsi="外交粗仿宋" w:cs="外交粗仿宋" w:hint="eastAsia"/>
          <w:iCs/>
          <w:lang w:val="en-US" w:bidi="ar-SA"/>
        </w:rPr>
        <w:t>弹出一个空格</w:t>
      </w:r>
    </w:p>
    <w:p w:rsidR="0033759E" w:rsidRDefault="0060176C">
      <w:pPr>
        <w:pStyle w:val="a4"/>
        <w:numPr>
          <w:ilvl w:val="0"/>
          <w:numId w:val="12"/>
        </w:numPr>
        <w:adjustRightInd w:val="0"/>
        <w:snapToGrid w:val="0"/>
        <w:spacing w:before="0" w:line="360" w:lineRule="auto"/>
        <w:ind w:left="539"/>
        <w:rPr>
          <w:rFonts w:ascii="外交粗仿宋" w:eastAsia="外交粗仿宋" w:hAnsi="外交粗仿宋" w:cs="外交粗仿宋"/>
          <w:iCs/>
          <w:lang w:val="en-US" w:bidi="ar-SA"/>
        </w:rPr>
      </w:pPr>
      <w:r>
        <w:rPr>
          <w:rFonts w:ascii="外交粗仿宋" w:eastAsia="外交粗仿宋" w:hAnsi="外交粗仿宋" w:cs="外交粗仿宋" w:hint="eastAsia"/>
          <w:iCs/>
          <w:lang w:val="en-US" w:bidi="ar-SA"/>
        </w:rPr>
        <w:t>存放物品关门</w:t>
      </w:r>
    </w:p>
    <w:p w:rsidR="0033759E" w:rsidRDefault="0060176C">
      <w:pPr>
        <w:pStyle w:val="a4"/>
        <w:numPr>
          <w:ilvl w:val="0"/>
          <w:numId w:val="12"/>
        </w:numPr>
        <w:adjustRightInd w:val="0"/>
        <w:snapToGrid w:val="0"/>
        <w:spacing w:before="0" w:line="360" w:lineRule="auto"/>
        <w:ind w:left="539"/>
        <w:rPr>
          <w:rFonts w:ascii="外交粗仿宋" w:eastAsia="外交粗仿宋" w:hAnsi="外交粗仿宋" w:cs="外交粗仿宋"/>
          <w:iCs/>
          <w:lang w:val="en-US" w:bidi="ar-SA"/>
        </w:rPr>
      </w:pPr>
      <w:r>
        <w:rPr>
          <w:rFonts w:ascii="外交粗仿宋" w:eastAsia="外交粗仿宋" w:hAnsi="外交粗仿宋" w:cs="外交粗仿宋" w:hint="eastAsia"/>
          <w:iCs/>
          <w:lang w:val="en-US" w:bidi="ar-SA"/>
        </w:rPr>
        <w:t>更新后端</w:t>
      </w:r>
    </w:p>
    <w:p w:rsidR="0033759E" w:rsidRDefault="0060176C">
      <w:pPr>
        <w:pStyle w:val="a4"/>
        <w:numPr>
          <w:ilvl w:val="0"/>
          <w:numId w:val="12"/>
        </w:numPr>
        <w:adjustRightInd w:val="0"/>
        <w:snapToGrid w:val="0"/>
        <w:spacing w:before="0" w:line="360" w:lineRule="auto"/>
        <w:ind w:left="539"/>
        <w:rPr>
          <w:rFonts w:ascii="外交粗仿宋" w:eastAsia="外交粗仿宋" w:hAnsi="外交粗仿宋" w:cs="外交粗仿宋"/>
          <w:iCs/>
          <w:lang w:val="en-US" w:bidi="ar-SA"/>
        </w:rPr>
      </w:pPr>
      <w:bookmarkStart w:id="16" w:name="_Toc139380823"/>
      <w:r>
        <w:rPr>
          <w:rFonts w:ascii="外交粗仿宋" w:eastAsia="外交粗仿宋" w:hAnsi="外交粗仿宋" w:cs="外交粗仿宋" w:hint="eastAsia"/>
          <w:iCs/>
          <w:lang w:val="en-US" w:bidi="ar-SA"/>
        </w:rPr>
        <w:t>异常处理</w:t>
      </w:r>
      <w:bookmarkEnd w:id="16"/>
    </w:p>
    <w:p w:rsidR="0033759E" w:rsidRDefault="0060176C">
      <w:pPr>
        <w:pStyle w:val="a4"/>
        <w:numPr>
          <w:ilvl w:val="0"/>
          <w:numId w:val="12"/>
        </w:numPr>
        <w:adjustRightInd w:val="0"/>
        <w:snapToGrid w:val="0"/>
        <w:spacing w:before="0" w:line="360" w:lineRule="auto"/>
        <w:ind w:left="539"/>
        <w:rPr>
          <w:rFonts w:ascii="外交粗仿宋" w:eastAsia="外交粗仿宋" w:hAnsi="外交粗仿宋" w:cs="外交粗仿宋"/>
          <w:iCs/>
          <w:lang w:val="en-US" w:bidi="ar-SA"/>
        </w:rPr>
      </w:pPr>
      <w:r>
        <w:rPr>
          <w:rFonts w:ascii="外交粗仿宋" w:eastAsia="外交粗仿宋" w:hAnsi="外交粗仿宋" w:cs="外交粗仿宋" w:hint="eastAsia"/>
          <w:iCs/>
          <w:lang w:val="en-US" w:bidi="ar-SA"/>
        </w:rPr>
        <w:t>遇到错误会弹出提示</w:t>
      </w:r>
    </w:p>
    <w:p w:rsidR="0033759E" w:rsidRDefault="0060176C">
      <w:pPr>
        <w:pStyle w:val="a5"/>
        <w:numPr>
          <w:ilvl w:val="0"/>
          <w:numId w:val="4"/>
        </w:numPr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</w:rPr>
      </w:pPr>
      <w:bookmarkStart w:id="17" w:name="_Toc139380824"/>
      <w:r>
        <w:rPr>
          <w:rFonts w:ascii="外交粗仿宋" w:hAnsi="外交粗仿宋" w:cs="外交粗仿宋" w:hint="eastAsia"/>
        </w:rPr>
        <w:t>领资料</w:t>
      </w:r>
      <w:bookmarkEnd w:id="17"/>
    </w:p>
    <w:p w:rsidR="0033759E" w:rsidRDefault="0060176C">
      <w:pPr>
        <w:pStyle w:val="a5"/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  <w:iCs/>
          <w:szCs w:val="32"/>
        </w:rPr>
      </w:pPr>
      <w:r>
        <w:rPr>
          <w:rFonts w:ascii="外交粗仿宋" w:hAnsi="外交粗仿宋" w:cs="外交粗仿宋" w:hint="eastAsia"/>
          <w:iCs/>
          <w:szCs w:val="32"/>
        </w:rPr>
        <w:t>外部用户领取自己存放的资料。</w:t>
      </w:r>
    </w:p>
    <w:p w:rsidR="0033759E" w:rsidRDefault="0060176C">
      <w:pPr>
        <w:pStyle w:val="a5"/>
        <w:numPr>
          <w:ilvl w:val="0"/>
          <w:numId w:val="13"/>
        </w:numPr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</w:rPr>
      </w:pPr>
      <w:bookmarkStart w:id="18" w:name="_Toc139380825"/>
      <w:r>
        <w:rPr>
          <w:rFonts w:ascii="外交粗仿宋" w:hAnsi="外交粗仿宋" w:cs="外交粗仿宋" w:hint="eastAsia"/>
        </w:rPr>
        <w:t>业务处理流程</w:t>
      </w:r>
      <w:bookmarkEnd w:id="18"/>
    </w:p>
    <w:p w:rsidR="0033759E" w:rsidRDefault="0060176C">
      <w:pPr>
        <w:ind w:firstLine="420"/>
        <w:rPr>
          <w:rFonts w:ascii="外交粗仿宋" w:eastAsia="外交粗仿宋" w:hAnsi="外交粗仿宋" w:cs="外交粗仿宋"/>
          <w:sz w:val="32"/>
          <w:szCs w:val="32"/>
        </w:rPr>
      </w:pPr>
      <w:r>
        <w:rPr>
          <w:rFonts w:ascii="外交粗仿宋" w:eastAsia="外交粗仿宋" w:hAnsi="外交粗仿宋" w:cs="外交粗仿宋" w:hint="eastAsia"/>
          <w:noProof/>
          <w:sz w:val="32"/>
          <w:szCs w:val="32"/>
        </w:rPr>
        <w:lastRenderedPageBreak/>
        <w:drawing>
          <wp:inline distT="0" distB="0" distL="114300" distR="114300">
            <wp:extent cx="5270500" cy="3796030"/>
            <wp:effectExtent l="0" t="0" r="6350" b="1397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96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3759E" w:rsidRDefault="0060176C">
      <w:pPr>
        <w:pStyle w:val="a5"/>
        <w:numPr>
          <w:ilvl w:val="0"/>
          <w:numId w:val="13"/>
        </w:numPr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  <w:iCs/>
          <w:szCs w:val="32"/>
        </w:rPr>
      </w:pPr>
      <w:bookmarkStart w:id="19" w:name="_Toc139380826"/>
      <w:r>
        <w:rPr>
          <w:rFonts w:ascii="外交粗仿宋" w:hAnsi="外交粗仿宋" w:cs="外交粗仿宋" w:hint="eastAsia"/>
        </w:rPr>
        <w:t>业务</w:t>
      </w:r>
      <w:bookmarkEnd w:id="19"/>
      <w:r>
        <w:rPr>
          <w:rFonts w:ascii="外交粗仿宋" w:hAnsi="外交粗仿宋" w:cs="外交粗仿宋" w:hint="eastAsia"/>
        </w:rPr>
        <w:t>规则</w:t>
      </w:r>
    </w:p>
    <w:p w:rsidR="0033759E" w:rsidRDefault="0060176C">
      <w:pPr>
        <w:pStyle w:val="a5"/>
        <w:adjustRightInd w:val="0"/>
        <w:snapToGrid w:val="0"/>
        <w:spacing w:line="360" w:lineRule="auto"/>
        <w:rPr>
          <w:rFonts w:ascii="外交粗仿宋" w:hAnsi="外交粗仿宋" w:cs="外交粗仿宋"/>
          <w:iCs/>
          <w:szCs w:val="32"/>
        </w:rPr>
      </w:pPr>
      <w:r>
        <w:rPr>
          <w:rFonts w:ascii="外交粗仿宋" w:hAnsi="外交粗仿宋" w:cs="外交粗仿宋" w:hint="eastAsia"/>
          <w:iCs/>
          <w:szCs w:val="32"/>
        </w:rPr>
        <w:t xml:space="preserve">    </w:t>
      </w:r>
      <w:r>
        <w:rPr>
          <w:rFonts w:ascii="外交粗仿宋" w:hAnsi="外交粗仿宋" w:cs="外交粗仿宋" w:hint="eastAsia"/>
          <w:iCs/>
          <w:szCs w:val="32"/>
        </w:rPr>
        <w:t>首先需要身份认证或</w:t>
      </w:r>
      <w:proofErr w:type="gramStart"/>
      <w:r>
        <w:rPr>
          <w:rFonts w:ascii="外交粗仿宋" w:hAnsi="外交粗仿宋" w:cs="外交粗仿宋" w:hint="eastAsia"/>
          <w:iCs/>
          <w:szCs w:val="32"/>
        </w:rPr>
        <w:t>一码通方可</w:t>
      </w:r>
      <w:proofErr w:type="gramEnd"/>
      <w:r>
        <w:rPr>
          <w:rFonts w:ascii="外交粗仿宋" w:hAnsi="外交粗仿宋" w:cs="外交粗仿宋" w:hint="eastAsia"/>
          <w:iCs/>
          <w:szCs w:val="32"/>
        </w:rPr>
        <w:t>领取</w:t>
      </w:r>
    </w:p>
    <w:p w:rsidR="0033759E" w:rsidRDefault="0060176C">
      <w:pPr>
        <w:pStyle w:val="a5"/>
        <w:numPr>
          <w:ilvl w:val="0"/>
          <w:numId w:val="13"/>
        </w:numPr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</w:rPr>
      </w:pPr>
      <w:bookmarkStart w:id="20" w:name="_Toc139380827"/>
      <w:r>
        <w:rPr>
          <w:rFonts w:ascii="外交粗仿宋" w:hAnsi="外交粗仿宋" w:cs="外交粗仿宋" w:hint="eastAsia"/>
        </w:rPr>
        <w:t>界面</w:t>
      </w:r>
      <w:bookmarkEnd w:id="20"/>
    </w:p>
    <w:p w:rsidR="0033759E" w:rsidRDefault="0060176C">
      <w:pPr>
        <w:pStyle w:val="a5"/>
        <w:adjustRightInd w:val="0"/>
        <w:snapToGrid w:val="0"/>
        <w:spacing w:line="360" w:lineRule="auto"/>
        <w:rPr>
          <w:rFonts w:ascii="外交粗仿宋" w:hAnsi="外交粗仿宋" w:cs="外交粗仿宋"/>
          <w:iCs/>
          <w:szCs w:val="32"/>
        </w:rPr>
      </w:pPr>
      <w:r>
        <w:rPr>
          <w:rFonts w:ascii="外交粗仿宋" w:hAnsi="外交粗仿宋" w:cs="外交粗仿宋" w:hint="eastAsia"/>
          <w:iCs/>
          <w:szCs w:val="32"/>
        </w:rPr>
        <w:t xml:space="preserve">    </w:t>
      </w:r>
      <w:r>
        <w:rPr>
          <w:rFonts w:ascii="外交粗仿宋" w:hAnsi="外交粗仿宋" w:cs="外交粗仿宋" w:hint="eastAsia"/>
          <w:iCs/>
          <w:szCs w:val="32"/>
        </w:rPr>
        <w:t>领资料：单击【领资料】按钮，提示</w:t>
      </w:r>
      <w:r>
        <w:rPr>
          <w:rFonts w:ascii="外交粗仿宋" w:hAnsi="外交粗仿宋" w:cs="外交粗仿宋" w:hint="eastAsia"/>
          <w:iCs/>
          <w:szCs w:val="32"/>
        </w:rPr>
        <w:t>扫取件</w:t>
      </w:r>
      <w:proofErr w:type="gramStart"/>
      <w:r>
        <w:rPr>
          <w:rFonts w:ascii="外交粗仿宋" w:hAnsi="外交粗仿宋" w:cs="外交粗仿宋" w:hint="eastAsia"/>
          <w:iCs/>
          <w:szCs w:val="32"/>
        </w:rPr>
        <w:t>码</w:t>
      </w:r>
      <w:r>
        <w:rPr>
          <w:rFonts w:ascii="外交粗仿宋" w:hAnsi="外交粗仿宋" w:cs="外交粗仿宋" w:hint="eastAsia"/>
          <w:iCs/>
          <w:szCs w:val="32"/>
        </w:rPr>
        <w:t>或者</w:t>
      </w:r>
      <w:proofErr w:type="gramEnd"/>
      <w:r>
        <w:rPr>
          <w:rFonts w:ascii="外交粗仿宋" w:hAnsi="外交粗仿宋" w:cs="外交粗仿宋" w:hint="eastAsia"/>
          <w:iCs/>
          <w:szCs w:val="32"/>
        </w:rPr>
        <w:t>一码通。</w:t>
      </w:r>
    </w:p>
    <w:p w:rsidR="0033759E" w:rsidRDefault="0060176C">
      <w:pPr>
        <w:pStyle w:val="a5"/>
        <w:numPr>
          <w:ilvl w:val="0"/>
          <w:numId w:val="13"/>
        </w:numPr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</w:rPr>
      </w:pPr>
      <w:bookmarkStart w:id="21" w:name="_Toc139380830"/>
      <w:r>
        <w:rPr>
          <w:rFonts w:ascii="外交粗仿宋" w:hAnsi="外交粗仿宋" w:cs="外交粗仿宋" w:hint="eastAsia"/>
        </w:rPr>
        <w:t>异常处理</w:t>
      </w:r>
      <w:bookmarkEnd w:id="21"/>
    </w:p>
    <w:p w:rsidR="0033759E" w:rsidRDefault="0060176C">
      <w:pPr>
        <w:pStyle w:val="a5"/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  <w:iCs/>
          <w:szCs w:val="32"/>
        </w:rPr>
      </w:pPr>
      <w:r>
        <w:rPr>
          <w:rFonts w:ascii="外交粗仿宋" w:hAnsi="外交粗仿宋" w:cs="外交粗仿宋" w:hint="eastAsia"/>
          <w:iCs/>
          <w:szCs w:val="32"/>
        </w:rPr>
        <w:t>如果出现异常，接口返回异常原因。</w:t>
      </w:r>
    </w:p>
    <w:p w:rsidR="0033759E" w:rsidRDefault="0060176C">
      <w:pPr>
        <w:pStyle w:val="a5"/>
        <w:numPr>
          <w:ilvl w:val="0"/>
          <w:numId w:val="13"/>
        </w:numPr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</w:rPr>
      </w:pPr>
      <w:bookmarkStart w:id="22" w:name="_Toc139380831"/>
      <w:r>
        <w:rPr>
          <w:rFonts w:ascii="外交粗仿宋" w:hAnsi="外交粗仿宋" w:cs="外交粗仿宋" w:hint="eastAsia"/>
        </w:rPr>
        <w:t>用户信息管理</w:t>
      </w:r>
      <w:bookmarkEnd w:id="22"/>
    </w:p>
    <w:p w:rsidR="0033759E" w:rsidRDefault="0060176C">
      <w:pPr>
        <w:pStyle w:val="a5"/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  <w:iCs/>
          <w:szCs w:val="32"/>
        </w:rPr>
      </w:pPr>
      <w:r>
        <w:rPr>
          <w:rFonts w:ascii="外交粗仿宋" w:hAnsi="外交粗仿宋" w:cs="外交粗仿宋" w:hint="eastAsia"/>
          <w:iCs/>
          <w:szCs w:val="32"/>
        </w:rPr>
        <w:t>用户的新增、修改、删除等功能管理，对用户信息进行管理。</w:t>
      </w:r>
    </w:p>
    <w:p w:rsidR="0033759E" w:rsidRDefault="0060176C">
      <w:pPr>
        <w:pStyle w:val="a5"/>
        <w:numPr>
          <w:ilvl w:val="0"/>
          <w:numId w:val="13"/>
        </w:numPr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</w:rPr>
      </w:pPr>
      <w:bookmarkStart w:id="23" w:name="_Toc139380833"/>
      <w:r>
        <w:rPr>
          <w:rFonts w:ascii="外交粗仿宋" w:hAnsi="外交粗仿宋" w:cs="外交粗仿宋" w:hint="eastAsia"/>
        </w:rPr>
        <w:t>业务规则</w:t>
      </w:r>
      <w:bookmarkEnd w:id="23"/>
    </w:p>
    <w:p w:rsidR="0033759E" w:rsidRDefault="0060176C">
      <w:pPr>
        <w:pStyle w:val="a4"/>
        <w:numPr>
          <w:ilvl w:val="0"/>
          <w:numId w:val="14"/>
        </w:numPr>
        <w:adjustRightInd w:val="0"/>
        <w:snapToGrid w:val="0"/>
        <w:spacing w:before="0" w:line="360" w:lineRule="auto"/>
        <w:ind w:left="539"/>
        <w:rPr>
          <w:rFonts w:ascii="外交粗仿宋" w:eastAsia="外交粗仿宋" w:hAnsi="外交粗仿宋" w:cs="外交粗仿宋"/>
          <w:iCs/>
          <w:lang w:val="en-US" w:bidi="ar-SA"/>
        </w:rPr>
      </w:pPr>
      <w:r>
        <w:rPr>
          <w:rFonts w:ascii="外交粗仿宋" w:eastAsia="外交粗仿宋" w:hAnsi="外交粗仿宋" w:cs="外交粗仿宋" w:hint="eastAsia"/>
          <w:iCs/>
          <w:lang w:val="en-US" w:bidi="ar-SA"/>
        </w:rPr>
        <w:t>查询：单击【查询】按钮，根据查询条件，在列表</w:t>
      </w:r>
      <w:r>
        <w:rPr>
          <w:rFonts w:ascii="外交粗仿宋" w:eastAsia="外交粗仿宋" w:hAnsi="外交粗仿宋" w:cs="外交粗仿宋" w:hint="eastAsia"/>
          <w:iCs/>
          <w:lang w:val="en-US" w:bidi="ar-SA"/>
        </w:rPr>
        <w:lastRenderedPageBreak/>
        <w:t>显示查询结果数据。查询条件有：用户号。</w:t>
      </w:r>
    </w:p>
    <w:p w:rsidR="0033759E" w:rsidRDefault="0060176C">
      <w:pPr>
        <w:pStyle w:val="a4"/>
        <w:numPr>
          <w:ilvl w:val="0"/>
          <w:numId w:val="14"/>
        </w:numPr>
        <w:adjustRightInd w:val="0"/>
        <w:snapToGrid w:val="0"/>
        <w:spacing w:before="0" w:line="360" w:lineRule="auto"/>
        <w:ind w:left="539"/>
        <w:rPr>
          <w:rFonts w:ascii="外交粗仿宋" w:eastAsia="外交粗仿宋" w:hAnsi="外交粗仿宋" w:cs="外交粗仿宋"/>
          <w:iCs/>
          <w:lang w:val="en-US" w:bidi="ar-SA"/>
        </w:rPr>
      </w:pPr>
      <w:r>
        <w:rPr>
          <w:rFonts w:ascii="外交粗仿宋" w:eastAsia="外交粗仿宋" w:hAnsi="外交粗仿宋" w:cs="外交粗仿宋" w:hint="eastAsia"/>
          <w:iCs/>
          <w:lang w:val="en-US" w:bidi="ar-SA"/>
        </w:rPr>
        <w:t>新增：对用户信息进行新增。</w:t>
      </w:r>
    </w:p>
    <w:p w:rsidR="0033759E" w:rsidRDefault="0060176C">
      <w:pPr>
        <w:pStyle w:val="a4"/>
        <w:numPr>
          <w:ilvl w:val="0"/>
          <w:numId w:val="14"/>
        </w:numPr>
        <w:adjustRightInd w:val="0"/>
        <w:snapToGrid w:val="0"/>
        <w:spacing w:before="0" w:line="360" w:lineRule="auto"/>
        <w:ind w:left="539"/>
        <w:rPr>
          <w:rFonts w:ascii="外交粗仿宋" w:eastAsia="外交粗仿宋" w:hAnsi="外交粗仿宋" w:cs="外交粗仿宋"/>
          <w:iCs/>
          <w:lang w:val="en-US" w:bidi="ar-SA"/>
        </w:rPr>
      </w:pPr>
      <w:r>
        <w:rPr>
          <w:rFonts w:ascii="外交粗仿宋" w:eastAsia="外交粗仿宋" w:hAnsi="外交粗仿宋" w:cs="外交粗仿宋" w:hint="eastAsia"/>
          <w:iCs/>
          <w:lang w:val="en-US" w:bidi="ar-SA"/>
        </w:rPr>
        <w:t>修改：对用户信息进行修改。</w:t>
      </w:r>
    </w:p>
    <w:p w:rsidR="0033759E" w:rsidRDefault="0060176C">
      <w:pPr>
        <w:pStyle w:val="a4"/>
        <w:numPr>
          <w:ilvl w:val="0"/>
          <w:numId w:val="14"/>
        </w:numPr>
        <w:adjustRightInd w:val="0"/>
        <w:snapToGrid w:val="0"/>
        <w:spacing w:before="0" w:line="360" w:lineRule="auto"/>
        <w:ind w:left="539"/>
        <w:rPr>
          <w:rFonts w:ascii="外交粗仿宋" w:eastAsia="外交粗仿宋" w:hAnsi="外交粗仿宋" w:cs="外交粗仿宋"/>
        </w:rPr>
      </w:pPr>
      <w:r>
        <w:rPr>
          <w:rFonts w:ascii="外交粗仿宋" w:eastAsia="外交粗仿宋" w:hAnsi="外交粗仿宋" w:cs="外交粗仿宋" w:hint="eastAsia"/>
          <w:iCs/>
          <w:lang w:val="en-US" w:bidi="ar-SA"/>
        </w:rPr>
        <w:t>删除：对用户信息进行删除。</w:t>
      </w:r>
    </w:p>
    <w:p w:rsidR="0033759E" w:rsidRDefault="0060176C">
      <w:pPr>
        <w:pStyle w:val="a5"/>
        <w:numPr>
          <w:ilvl w:val="0"/>
          <w:numId w:val="13"/>
        </w:numPr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</w:rPr>
      </w:pPr>
      <w:bookmarkStart w:id="24" w:name="_Toc139380838"/>
      <w:r>
        <w:rPr>
          <w:rFonts w:ascii="外交粗仿宋" w:hAnsi="外交粗仿宋" w:cs="外交粗仿宋" w:hint="eastAsia"/>
        </w:rPr>
        <w:t>权限管理</w:t>
      </w:r>
      <w:bookmarkEnd w:id="24"/>
    </w:p>
    <w:p w:rsidR="0033759E" w:rsidRDefault="0060176C">
      <w:pPr>
        <w:pStyle w:val="a5"/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  <w:iCs/>
          <w:szCs w:val="32"/>
        </w:rPr>
      </w:pPr>
      <w:r>
        <w:rPr>
          <w:rFonts w:ascii="外交粗仿宋" w:hAnsi="外交粗仿宋" w:cs="外交粗仿宋" w:hint="eastAsia"/>
          <w:iCs/>
          <w:szCs w:val="32"/>
        </w:rPr>
        <w:t>权限的分配，和修改、删除等。</w:t>
      </w:r>
    </w:p>
    <w:p w:rsidR="0033759E" w:rsidRDefault="0060176C">
      <w:pPr>
        <w:pStyle w:val="a5"/>
        <w:numPr>
          <w:ilvl w:val="0"/>
          <w:numId w:val="13"/>
        </w:numPr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</w:rPr>
      </w:pPr>
      <w:bookmarkStart w:id="25" w:name="_Toc139380839"/>
      <w:r>
        <w:rPr>
          <w:rFonts w:ascii="外交粗仿宋" w:hAnsi="外交粗仿宋" w:cs="外交粗仿宋" w:hint="eastAsia"/>
        </w:rPr>
        <w:t>业务处理流程</w:t>
      </w:r>
      <w:bookmarkEnd w:id="25"/>
    </w:p>
    <w:p w:rsidR="0033759E" w:rsidRDefault="0060176C">
      <w:pPr>
        <w:pStyle w:val="a5"/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  <w:iCs/>
          <w:szCs w:val="32"/>
        </w:rPr>
      </w:pPr>
      <w:r>
        <w:rPr>
          <w:rFonts w:ascii="外交粗仿宋" w:hAnsi="外交粗仿宋" w:cs="外交粗仿宋" w:hint="eastAsia"/>
          <w:iCs/>
          <w:szCs w:val="32"/>
        </w:rPr>
        <w:t>对用户的权限进行配置。</w:t>
      </w:r>
    </w:p>
    <w:p w:rsidR="0033759E" w:rsidRDefault="0060176C">
      <w:pPr>
        <w:pStyle w:val="a5"/>
        <w:numPr>
          <w:ilvl w:val="0"/>
          <w:numId w:val="13"/>
        </w:numPr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</w:rPr>
      </w:pPr>
      <w:bookmarkStart w:id="26" w:name="_Toc139380841"/>
      <w:r>
        <w:rPr>
          <w:rFonts w:ascii="外交粗仿宋" w:hAnsi="外交粗仿宋" w:cs="外交粗仿宋" w:hint="eastAsia"/>
        </w:rPr>
        <w:t>界面</w:t>
      </w:r>
      <w:bookmarkEnd w:id="26"/>
    </w:p>
    <w:p w:rsidR="0033759E" w:rsidRDefault="0060176C">
      <w:pPr>
        <w:pStyle w:val="a4"/>
        <w:numPr>
          <w:ilvl w:val="0"/>
          <w:numId w:val="15"/>
        </w:numPr>
        <w:adjustRightInd w:val="0"/>
        <w:snapToGrid w:val="0"/>
        <w:spacing w:before="0" w:line="360" w:lineRule="auto"/>
        <w:ind w:left="539"/>
        <w:rPr>
          <w:rFonts w:ascii="外交粗仿宋" w:eastAsia="外交粗仿宋" w:hAnsi="外交粗仿宋" w:cs="外交粗仿宋"/>
          <w:iCs/>
          <w:lang w:val="en-US" w:bidi="ar-SA"/>
        </w:rPr>
      </w:pPr>
      <w:r>
        <w:rPr>
          <w:rFonts w:ascii="外交粗仿宋" w:eastAsia="外交粗仿宋" w:hAnsi="外交粗仿宋" w:cs="外交粗仿宋" w:hint="eastAsia"/>
          <w:iCs/>
          <w:lang w:val="en-US" w:bidi="ar-SA"/>
        </w:rPr>
        <w:t>分配：单击【分配】按钮，分配权限给后端。</w:t>
      </w:r>
    </w:p>
    <w:p w:rsidR="0033759E" w:rsidRDefault="0060176C">
      <w:pPr>
        <w:pStyle w:val="a4"/>
        <w:numPr>
          <w:ilvl w:val="0"/>
          <w:numId w:val="15"/>
        </w:numPr>
        <w:adjustRightInd w:val="0"/>
        <w:snapToGrid w:val="0"/>
        <w:spacing w:before="0" w:line="360" w:lineRule="auto"/>
        <w:ind w:left="539"/>
        <w:rPr>
          <w:rFonts w:ascii="外交粗仿宋" w:eastAsia="外交粗仿宋" w:hAnsi="外交粗仿宋" w:cs="外交粗仿宋"/>
          <w:iCs/>
          <w:lang w:val="en-US" w:bidi="ar-SA"/>
        </w:rPr>
      </w:pPr>
      <w:r>
        <w:rPr>
          <w:rFonts w:ascii="外交粗仿宋" w:eastAsia="外交粗仿宋" w:hAnsi="外交粗仿宋" w:cs="外交粗仿宋" w:hint="eastAsia"/>
          <w:iCs/>
          <w:lang w:val="en-US" w:bidi="ar-SA"/>
        </w:rPr>
        <w:t>修改：单击【修改】按钮，修改用户权限。</w:t>
      </w:r>
    </w:p>
    <w:p w:rsidR="0033759E" w:rsidRDefault="0060176C">
      <w:pPr>
        <w:pStyle w:val="a4"/>
        <w:numPr>
          <w:ilvl w:val="0"/>
          <w:numId w:val="15"/>
        </w:numPr>
        <w:adjustRightInd w:val="0"/>
        <w:snapToGrid w:val="0"/>
        <w:spacing w:before="0" w:line="360" w:lineRule="auto"/>
        <w:ind w:left="539"/>
        <w:rPr>
          <w:rFonts w:ascii="外交粗仿宋" w:eastAsia="外交粗仿宋" w:hAnsi="外交粗仿宋" w:cs="外交粗仿宋"/>
          <w:iCs/>
          <w:lang w:val="en-US" w:bidi="ar-SA"/>
        </w:rPr>
      </w:pPr>
      <w:r>
        <w:rPr>
          <w:rFonts w:ascii="外交粗仿宋" w:eastAsia="外交粗仿宋" w:hAnsi="外交粗仿宋" w:cs="外交粗仿宋" w:hint="eastAsia"/>
          <w:iCs/>
          <w:lang w:val="en-US" w:bidi="ar-SA"/>
        </w:rPr>
        <w:t>删除：单击【删除】按钮，删除用户权限</w:t>
      </w:r>
    </w:p>
    <w:p w:rsidR="0033759E" w:rsidRDefault="0060176C">
      <w:pPr>
        <w:pStyle w:val="a5"/>
        <w:numPr>
          <w:ilvl w:val="0"/>
          <w:numId w:val="4"/>
        </w:numPr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</w:rPr>
      </w:pPr>
      <w:bookmarkStart w:id="27" w:name="_Toc139380845"/>
      <w:r>
        <w:rPr>
          <w:rFonts w:ascii="外交粗仿宋" w:hAnsi="外交粗仿宋" w:cs="外交粗仿宋" w:hint="eastAsia"/>
        </w:rPr>
        <w:t>物品信息管理</w:t>
      </w:r>
      <w:bookmarkEnd w:id="27"/>
    </w:p>
    <w:p w:rsidR="0033759E" w:rsidRDefault="0060176C">
      <w:pPr>
        <w:pStyle w:val="a5"/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  <w:iCs/>
          <w:szCs w:val="32"/>
        </w:rPr>
      </w:pPr>
      <w:r>
        <w:rPr>
          <w:rFonts w:ascii="外交粗仿宋" w:hAnsi="外交粗仿宋" w:cs="外交粗仿宋" w:hint="eastAsia"/>
          <w:iCs/>
          <w:szCs w:val="32"/>
        </w:rPr>
        <w:t>物品（护照）信息的录入，修改、删除、绑定和授权。</w:t>
      </w:r>
    </w:p>
    <w:p w:rsidR="0033759E" w:rsidRDefault="0060176C">
      <w:pPr>
        <w:pStyle w:val="a5"/>
        <w:numPr>
          <w:ilvl w:val="0"/>
          <w:numId w:val="16"/>
        </w:numPr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</w:rPr>
      </w:pPr>
      <w:bookmarkStart w:id="28" w:name="_Toc139380846"/>
      <w:r>
        <w:rPr>
          <w:rFonts w:ascii="外交粗仿宋" w:hAnsi="外交粗仿宋" w:cs="外交粗仿宋" w:hint="eastAsia"/>
        </w:rPr>
        <w:t>业务处理流程</w:t>
      </w:r>
      <w:bookmarkEnd w:id="28"/>
    </w:p>
    <w:p w:rsidR="0033759E" w:rsidRDefault="0060176C">
      <w:pPr>
        <w:pStyle w:val="a5"/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  <w:iCs/>
          <w:szCs w:val="32"/>
        </w:rPr>
      </w:pPr>
      <w:r>
        <w:rPr>
          <w:rFonts w:ascii="外交粗仿宋" w:hAnsi="外交粗仿宋" w:cs="外交粗仿宋" w:hint="eastAsia"/>
          <w:iCs/>
          <w:szCs w:val="32"/>
        </w:rPr>
        <w:t>物品（护照）信息的录入，修改、删除、绑定和授权。</w:t>
      </w:r>
    </w:p>
    <w:p w:rsidR="0033759E" w:rsidRDefault="0060176C">
      <w:pPr>
        <w:pStyle w:val="a5"/>
        <w:numPr>
          <w:ilvl w:val="0"/>
          <w:numId w:val="16"/>
        </w:numPr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</w:rPr>
      </w:pPr>
      <w:bookmarkStart w:id="29" w:name="_Toc139380850"/>
      <w:r>
        <w:rPr>
          <w:rFonts w:ascii="外交粗仿宋" w:hAnsi="外交粗仿宋" w:cs="外交粗仿宋" w:hint="eastAsia"/>
        </w:rPr>
        <w:t>异常处理</w:t>
      </w:r>
      <w:bookmarkEnd w:id="29"/>
    </w:p>
    <w:p w:rsidR="0033759E" w:rsidRDefault="0060176C">
      <w:pPr>
        <w:pStyle w:val="a5"/>
        <w:adjustRightInd w:val="0"/>
        <w:snapToGrid w:val="0"/>
        <w:spacing w:line="360" w:lineRule="auto"/>
        <w:ind w:firstLine="640"/>
        <w:rPr>
          <w:rFonts w:ascii="外交粗仿宋" w:hAnsi="外交粗仿宋" w:cs="外交粗仿宋"/>
          <w:iCs/>
          <w:szCs w:val="32"/>
        </w:rPr>
      </w:pPr>
      <w:r>
        <w:rPr>
          <w:rFonts w:ascii="外交粗仿宋" w:hAnsi="外交粗仿宋" w:cs="外交粗仿宋" w:hint="eastAsia"/>
          <w:iCs/>
          <w:szCs w:val="32"/>
        </w:rPr>
        <w:t>如果出现异常，接口返回异常原因。</w:t>
      </w:r>
    </w:p>
    <w:p w:rsidR="0033759E" w:rsidRDefault="0033759E">
      <w:pPr>
        <w:pStyle w:val="a5"/>
        <w:rPr>
          <w:rFonts w:ascii="外交粗仿宋" w:hAnsi="外交粗仿宋" w:cs="外交粗仿宋"/>
          <w:szCs w:val="32"/>
        </w:rPr>
      </w:pPr>
    </w:p>
    <w:sectPr w:rsidR="00337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外交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外交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FAC53"/>
    <w:multiLevelType w:val="singleLevel"/>
    <w:tmpl w:val="64AFAC53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64B49297"/>
    <w:multiLevelType w:val="singleLevel"/>
    <w:tmpl w:val="64B49297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64B492CF"/>
    <w:multiLevelType w:val="singleLevel"/>
    <w:tmpl w:val="64B492CF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64B4933B"/>
    <w:multiLevelType w:val="singleLevel"/>
    <w:tmpl w:val="64B4933B"/>
    <w:lvl w:ilvl="0">
      <w:start w:val="1"/>
      <w:numFmt w:val="decimal"/>
      <w:suff w:val="nothing"/>
      <w:lvlText w:val="%1."/>
      <w:lvlJc w:val="left"/>
    </w:lvl>
  </w:abstractNum>
  <w:abstractNum w:abstractNumId="4">
    <w:nsid w:val="64B49357"/>
    <w:multiLevelType w:val="singleLevel"/>
    <w:tmpl w:val="64B49357"/>
    <w:lvl w:ilvl="0">
      <w:start w:val="1"/>
      <w:numFmt w:val="decimal"/>
      <w:suff w:val="nothing"/>
      <w:lvlText w:val="%1."/>
      <w:lvlJc w:val="left"/>
    </w:lvl>
  </w:abstractNum>
  <w:abstractNum w:abstractNumId="5">
    <w:nsid w:val="64B493B5"/>
    <w:multiLevelType w:val="singleLevel"/>
    <w:tmpl w:val="64B493B5"/>
    <w:lvl w:ilvl="0">
      <w:start w:val="1"/>
      <w:numFmt w:val="decimal"/>
      <w:suff w:val="nothing"/>
      <w:lvlText w:val="（%1）"/>
      <w:lvlJc w:val="left"/>
    </w:lvl>
  </w:abstractNum>
  <w:abstractNum w:abstractNumId="6">
    <w:nsid w:val="64B493D4"/>
    <w:multiLevelType w:val="singleLevel"/>
    <w:tmpl w:val="64B493D4"/>
    <w:lvl w:ilvl="0">
      <w:start w:val="1"/>
      <w:numFmt w:val="decimal"/>
      <w:suff w:val="nothing"/>
      <w:lvlText w:val="（%1）"/>
      <w:lvlJc w:val="left"/>
    </w:lvl>
  </w:abstractNum>
  <w:abstractNum w:abstractNumId="7">
    <w:nsid w:val="64B49413"/>
    <w:multiLevelType w:val="singleLevel"/>
    <w:tmpl w:val="64B49413"/>
    <w:lvl w:ilvl="0">
      <w:start w:val="1"/>
      <w:numFmt w:val="decimal"/>
      <w:suff w:val="nothing"/>
      <w:lvlText w:val="%1."/>
      <w:lvlJc w:val="left"/>
    </w:lvl>
  </w:abstractNum>
  <w:abstractNum w:abstractNumId="8">
    <w:nsid w:val="64B4948B"/>
    <w:multiLevelType w:val="singleLevel"/>
    <w:tmpl w:val="64B4948B"/>
    <w:lvl w:ilvl="0">
      <w:start w:val="1"/>
      <w:numFmt w:val="decimal"/>
      <w:suff w:val="nothing"/>
      <w:lvlText w:val="（%1）"/>
      <w:lvlJc w:val="left"/>
    </w:lvl>
  </w:abstractNum>
  <w:abstractNum w:abstractNumId="9">
    <w:nsid w:val="64B494E6"/>
    <w:multiLevelType w:val="singleLevel"/>
    <w:tmpl w:val="64B494E6"/>
    <w:lvl w:ilvl="0">
      <w:start w:val="1"/>
      <w:numFmt w:val="decimal"/>
      <w:suff w:val="nothing"/>
      <w:lvlText w:val="%1."/>
      <w:lvlJc w:val="left"/>
    </w:lvl>
  </w:abstractNum>
  <w:abstractNum w:abstractNumId="10">
    <w:nsid w:val="64B49529"/>
    <w:multiLevelType w:val="singleLevel"/>
    <w:tmpl w:val="64B49529"/>
    <w:lvl w:ilvl="0">
      <w:start w:val="1"/>
      <w:numFmt w:val="decimal"/>
      <w:suff w:val="nothing"/>
      <w:lvlText w:val="（%1）"/>
      <w:lvlJc w:val="left"/>
    </w:lvl>
  </w:abstractNum>
  <w:abstractNum w:abstractNumId="11">
    <w:nsid w:val="64B49554"/>
    <w:multiLevelType w:val="singleLevel"/>
    <w:tmpl w:val="64B49554"/>
    <w:lvl w:ilvl="0">
      <w:start w:val="1"/>
      <w:numFmt w:val="decimal"/>
      <w:suff w:val="nothing"/>
      <w:lvlText w:val="（%1）"/>
      <w:lvlJc w:val="left"/>
    </w:lvl>
  </w:abstractNum>
  <w:abstractNum w:abstractNumId="12">
    <w:nsid w:val="64B49585"/>
    <w:multiLevelType w:val="singleLevel"/>
    <w:tmpl w:val="64B49585"/>
    <w:lvl w:ilvl="0">
      <w:start w:val="1"/>
      <w:numFmt w:val="decimal"/>
      <w:suff w:val="nothing"/>
      <w:lvlText w:val="%1."/>
      <w:lvlJc w:val="left"/>
    </w:lvl>
  </w:abstractNum>
  <w:abstractNum w:abstractNumId="13">
    <w:nsid w:val="64B49626"/>
    <w:multiLevelType w:val="singleLevel"/>
    <w:tmpl w:val="64B49626"/>
    <w:lvl w:ilvl="0">
      <w:start w:val="1"/>
      <w:numFmt w:val="decimal"/>
      <w:suff w:val="nothing"/>
      <w:lvlText w:val="（%1）"/>
      <w:lvlJc w:val="left"/>
    </w:lvl>
  </w:abstractNum>
  <w:abstractNum w:abstractNumId="14">
    <w:nsid w:val="64B49755"/>
    <w:multiLevelType w:val="singleLevel"/>
    <w:tmpl w:val="64B49755"/>
    <w:lvl w:ilvl="0">
      <w:start w:val="1"/>
      <w:numFmt w:val="decimal"/>
      <w:suff w:val="nothing"/>
      <w:lvlText w:val="（%1）"/>
      <w:lvlJc w:val="left"/>
    </w:lvl>
  </w:abstractNum>
  <w:abstractNum w:abstractNumId="15">
    <w:nsid w:val="64B497C2"/>
    <w:multiLevelType w:val="singleLevel"/>
    <w:tmpl w:val="64B497C2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2.140.0.20:8080/weaver/weaver.file.FileDownloadForNews?uuid=31a6e09f-780a-4170-8221-03c7064b8e74&amp;fileid=1251785&amp;type=document&amp;isofficeview=0"/>
  </w:docVars>
  <w:rsids>
    <w:rsidRoot w:val="00172A27"/>
    <w:rsid w:val="00172A27"/>
    <w:rsid w:val="0033759E"/>
    <w:rsid w:val="0060176C"/>
    <w:rsid w:val="017C3689"/>
    <w:rsid w:val="01EF1BF0"/>
    <w:rsid w:val="07274B8F"/>
    <w:rsid w:val="0846686F"/>
    <w:rsid w:val="11CD3D96"/>
    <w:rsid w:val="160E29F7"/>
    <w:rsid w:val="164C55C9"/>
    <w:rsid w:val="166A2452"/>
    <w:rsid w:val="1CAC17F6"/>
    <w:rsid w:val="1CE12D17"/>
    <w:rsid w:val="1D7043D3"/>
    <w:rsid w:val="205A348B"/>
    <w:rsid w:val="24773B8D"/>
    <w:rsid w:val="258D7368"/>
    <w:rsid w:val="2BE2687B"/>
    <w:rsid w:val="2C0F6865"/>
    <w:rsid w:val="2CBC04EA"/>
    <w:rsid w:val="2D8E4F5C"/>
    <w:rsid w:val="360F4BCD"/>
    <w:rsid w:val="3A2B1B73"/>
    <w:rsid w:val="3BDE5209"/>
    <w:rsid w:val="3C9E4B33"/>
    <w:rsid w:val="3F6B26F3"/>
    <w:rsid w:val="42373EB9"/>
    <w:rsid w:val="47191FAA"/>
    <w:rsid w:val="47766E5B"/>
    <w:rsid w:val="47C82EEA"/>
    <w:rsid w:val="48756705"/>
    <w:rsid w:val="4908689C"/>
    <w:rsid w:val="49232419"/>
    <w:rsid w:val="4A9C6D28"/>
    <w:rsid w:val="4AD8395A"/>
    <w:rsid w:val="4DEC770B"/>
    <w:rsid w:val="4EB16562"/>
    <w:rsid w:val="4F9964AE"/>
    <w:rsid w:val="503325CE"/>
    <w:rsid w:val="50387EDE"/>
    <w:rsid w:val="5068361D"/>
    <w:rsid w:val="508C0CE6"/>
    <w:rsid w:val="52E524A7"/>
    <w:rsid w:val="52F501EB"/>
    <w:rsid w:val="55424BAB"/>
    <w:rsid w:val="55966738"/>
    <w:rsid w:val="571D048E"/>
    <w:rsid w:val="58432DFF"/>
    <w:rsid w:val="5A442781"/>
    <w:rsid w:val="5A4F39EE"/>
    <w:rsid w:val="5BC64817"/>
    <w:rsid w:val="5C316688"/>
    <w:rsid w:val="5D2C2B5D"/>
    <w:rsid w:val="5FB7425F"/>
    <w:rsid w:val="6074494D"/>
    <w:rsid w:val="60B06E4E"/>
    <w:rsid w:val="60BA7BFC"/>
    <w:rsid w:val="61A128D4"/>
    <w:rsid w:val="6253207C"/>
    <w:rsid w:val="63511B82"/>
    <w:rsid w:val="645C02D4"/>
    <w:rsid w:val="652F5816"/>
    <w:rsid w:val="69747289"/>
    <w:rsid w:val="6C7C0C2F"/>
    <w:rsid w:val="6D257935"/>
    <w:rsid w:val="6D487DE9"/>
    <w:rsid w:val="6D647AE6"/>
    <w:rsid w:val="6DDE3166"/>
    <w:rsid w:val="6E2E3486"/>
    <w:rsid w:val="6ECC6129"/>
    <w:rsid w:val="701516E5"/>
    <w:rsid w:val="71394D7E"/>
    <w:rsid w:val="74D91E1B"/>
    <w:rsid w:val="750433C4"/>
    <w:rsid w:val="792B657E"/>
    <w:rsid w:val="79657303"/>
    <w:rsid w:val="7F46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Lines="50" w:afterLines="100" w:line="360" w:lineRule="auto"/>
      <w:jc w:val="left"/>
      <w:outlineLvl w:val="2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4"/>
    <w:qFormat/>
    <w:pPr>
      <w:snapToGrid w:val="0"/>
      <w:spacing w:line="360" w:lineRule="auto"/>
    </w:pPr>
    <w:rPr>
      <w:i/>
      <w:iCs/>
      <w:snapToGrid w:val="0"/>
      <w:sz w:val="18"/>
    </w:rPr>
  </w:style>
  <w:style w:type="paragraph" w:styleId="a4">
    <w:name w:val="Body Text"/>
    <w:basedOn w:val="a"/>
    <w:next w:val="a"/>
    <w:qFormat/>
    <w:pPr>
      <w:spacing w:before="214"/>
      <w:ind w:left="120"/>
    </w:pPr>
    <w:rPr>
      <w:rFonts w:ascii="仿宋" w:eastAsia="仿宋" w:hAnsi="仿宋" w:cs="仿宋"/>
      <w:sz w:val="32"/>
      <w:szCs w:val="32"/>
      <w:lang w:val="zh-CN" w:bidi="zh-CN"/>
    </w:rPr>
  </w:style>
  <w:style w:type="paragraph" w:customStyle="1" w:styleId="a5">
    <w:name w:val="公文正文"/>
    <w:basedOn w:val="a"/>
    <w:qFormat/>
    <w:rPr>
      <w:rFonts w:eastAsia="外交粗仿宋"/>
      <w:sz w:val="32"/>
    </w:rPr>
  </w:style>
  <w:style w:type="paragraph" w:customStyle="1" w:styleId="a6">
    <w:name w:val="公文标题"/>
    <w:basedOn w:val="a5"/>
    <w:next w:val="a5"/>
    <w:qFormat/>
    <w:pPr>
      <w:jc w:val="center"/>
    </w:pPr>
    <w:rPr>
      <w:rFonts w:eastAsia="外交小标宋"/>
      <w:sz w:val="36"/>
    </w:rPr>
  </w:style>
  <w:style w:type="paragraph" w:styleId="a7">
    <w:name w:val="Balloon Text"/>
    <w:basedOn w:val="a"/>
    <w:link w:val="Char"/>
    <w:rsid w:val="0060176C"/>
    <w:rPr>
      <w:sz w:val="18"/>
      <w:szCs w:val="18"/>
    </w:rPr>
  </w:style>
  <w:style w:type="character" w:customStyle="1" w:styleId="Char">
    <w:name w:val="批注框文本 Char"/>
    <w:basedOn w:val="a1"/>
    <w:link w:val="a7"/>
    <w:rsid w:val="0060176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Lines="50" w:afterLines="100" w:line="360" w:lineRule="auto"/>
      <w:jc w:val="left"/>
      <w:outlineLvl w:val="2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4"/>
    <w:qFormat/>
    <w:pPr>
      <w:snapToGrid w:val="0"/>
      <w:spacing w:line="360" w:lineRule="auto"/>
    </w:pPr>
    <w:rPr>
      <w:i/>
      <w:iCs/>
      <w:snapToGrid w:val="0"/>
      <w:sz w:val="18"/>
    </w:rPr>
  </w:style>
  <w:style w:type="paragraph" w:styleId="a4">
    <w:name w:val="Body Text"/>
    <w:basedOn w:val="a"/>
    <w:next w:val="a"/>
    <w:qFormat/>
    <w:pPr>
      <w:spacing w:before="214"/>
      <w:ind w:left="120"/>
    </w:pPr>
    <w:rPr>
      <w:rFonts w:ascii="仿宋" w:eastAsia="仿宋" w:hAnsi="仿宋" w:cs="仿宋"/>
      <w:sz w:val="32"/>
      <w:szCs w:val="32"/>
      <w:lang w:val="zh-CN" w:bidi="zh-CN"/>
    </w:rPr>
  </w:style>
  <w:style w:type="paragraph" w:customStyle="1" w:styleId="a5">
    <w:name w:val="公文正文"/>
    <w:basedOn w:val="a"/>
    <w:qFormat/>
    <w:rPr>
      <w:rFonts w:eastAsia="外交粗仿宋"/>
      <w:sz w:val="32"/>
    </w:rPr>
  </w:style>
  <w:style w:type="paragraph" w:customStyle="1" w:styleId="a6">
    <w:name w:val="公文标题"/>
    <w:basedOn w:val="a5"/>
    <w:next w:val="a5"/>
    <w:qFormat/>
    <w:pPr>
      <w:jc w:val="center"/>
    </w:pPr>
    <w:rPr>
      <w:rFonts w:eastAsia="外交小标宋"/>
      <w:sz w:val="36"/>
    </w:rPr>
  </w:style>
  <w:style w:type="paragraph" w:styleId="a7">
    <w:name w:val="Balloon Text"/>
    <w:basedOn w:val="a"/>
    <w:link w:val="Char"/>
    <w:rsid w:val="0060176C"/>
    <w:rPr>
      <w:sz w:val="18"/>
      <w:szCs w:val="18"/>
    </w:rPr>
  </w:style>
  <w:style w:type="character" w:customStyle="1" w:styleId="Char">
    <w:name w:val="批注框文本 Char"/>
    <w:basedOn w:val="a1"/>
    <w:link w:val="a7"/>
    <w:rsid w:val="0060176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1613</Characters>
  <Application>Microsoft Office Word</Application>
  <DocSecurity>0</DocSecurity>
  <Lines>13</Lines>
  <Paragraphs>3</Paragraphs>
  <ScaleCrop>false</ScaleCrop>
  <Company>Kingsoft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liuxin</cp:lastModifiedBy>
  <cp:revision>4</cp:revision>
  <dcterms:created xsi:type="dcterms:W3CDTF">2014-10-29T12:08:00Z</dcterms:created>
  <dcterms:modified xsi:type="dcterms:W3CDTF">2023-07-28T02:15:00Z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